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B7148" w14:textId="77777777" w:rsidR="00F655C4" w:rsidRDefault="008D56E4" w:rsidP="00F655C4">
      <w:pPr>
        <w:jc w:val="center"/>
        <w:rPr>
          <w:b/>
          <w:sz w:val="28"/>
          <w:szCs w:val="28"/>
        </w:rPr>
      </w:pPr>
      <w:r w:rsidRPr="00F655C4">
        <w:rPr>
          <w:b/>
          <w:sz w:val="28"/>
          <w:szCs w:val="28"/>
        </w:rPr>
        <w:t>MODALITE</w:t>
      </w:r>
      <w:r w:rsidR="00F74B43">
        <w:rPr>
          <w:b/>
          <w:sz w:val="28"/>
          <w:szCs w:val="28"/>
        </w:rPr>
        <w:t>S</w:t>
      </w:r>
      <w:r w:rsidRPr="00F655C4">
        <w:rPr>
          <w:b/>
          <w:sz w:val="28"/>
          <w:szCs w:val="28"/>
        </w:rPr>
        <w:t xml:space="preserve"> D’ACCOMPAGNEMENT FINANCIER </w:t>
      </w:r>
      <w:r w:rsidR="00F655C4">
        <w:rPr>
          <w:b/>
          <w:sz w:val="28"/>
          <w:szCs w:val="28"/>
        </w:rPr>
        <w:t xml:space="preserve"> </w:t>
      </w:r>
    </w:p>
    <w:p w14:paraId="4745DD34" w14:textId="77777777" w:rsidR="00383A21" w:rsidRDefault="008D56E4" w:rsidP="00383A21">
      <w:pPr>
        <w:jc w:val="center"/>
        <w:rPr>
          <w:b/>
          <w:sz w:val="28"/>
          <w:szCs w:val="28"/>
        </w:rPr>
      </w:pPr>
      <w:r w:rsidRPr="00F655C4">
        <w:rPr>
          <w:b/>
          <w:sz w:val="28"/>
          <w:szCs w:val="28"/>
        </w:rPr>
        <w:t>à la REDUCTION DU TEMPS DE TRAVAIL à MAYOTTE</w:t>
      </w:r>
    </w:p>
    <w:p w14:paraId="5E43EC14" w14:textId="77777777" w:rsidR="008D56E4" w:rsidRPr="00383A21" w:rsidRDefault="008D56E4" w:rsidP="00383A21">
      <w:pPr>
        <w:jc w:val="center"/>
        <w:rPr>
          <w:b/>
          <w:sz w:val="28"/>
          <w:szCs w:val="28"/>
        </w:rPr>
      </w:pPr>
      <w:r w:rsidRPr="00162639">
        <w:rPr>
          <w:b/>
          <w:sz w:val="20"/>
          <w:szCs w:val="20"/>
        </w:rPr>
        <w:t>Ordonnance 2017-1491 du 25/10/2017-(article 35)</w:t>
      </w:r>
      <w:r w:rsidR="00184ED5">
        <w:rPr>
          <w:b/>
          <w:sz w:val="20"/>
          <w:szCs w:val="20"/>
        </w:rPr>
        <w:t xml:space="preserve"> </w:t>
      </w:r>
      <w:r w:rsidR="00F655C4">
        <w:rPr>
          <w:b/>
          <w:sz w:val="20"/>
          <w:szCs w:val="20"/>
        </w:rPr>
        <w:t xml:space="preserve">- </w:t>
      </w:r>
      <w:r w:rsidRPr="00162639">
        <w:rPr>
          <w:b/>
          <w:sz w:val="20"/>
          <w:szCs w:val="20"/>
        </w:rPr>
        <w:t>Décret 2018/278 du 14/04/2018 (JO du 19/04/2018)</w:t>
      </w:r>
    </w:p>
    <w:p w14:paraId="6EC4B373" w14:textId="77777777" w:rsidR="008D56E4" w:rsidRPr="004B2044" w:rsidRDefault="00184ED5" w:rsidP="00162639">
      <w:pPr>
        <w:ind w:left="708" w:firstLine="708"/>
        <w:jc w:val="both"/>
        <w:rPr>
          <w:b/>
          <w:sz w:val="18"/>
          <w:szCs w:val="18"/>
        </w:rPr>
      </w:pPr>
      <w:r w:rsidRPr="004B2044">
        <w:rPr>
          <w:b/>
          <w:sz w:val="18"/>
          <w:szCs w:val="18"/>
        </w:rPr>
        <w:t>35 H hebdomadaires d</w:t>
      </w:r>
      <w:r w:rsidR="008D56E4" w:rsidRPr="004B2044">
        <w:rPr>
          <w:b/>
          <w:sz w:val="18"/>
          <w:szCs w:val="18"/>
        </w:rPr>
        <w:t xml:space="preserve">urée </w:t>
      </w:r>
      <w:r w:rsidRPr="004B2044">
        <w:rPr>
          <w:b/>
          <w:sz w:val="18"/>
          <w:szCs w:val="18"/>
        </w:rPr>
        <w:t xml:space="preserve">légale </w:t>
      </w:r>
      <w:r w:rsidR="008D56E4" w:rsidRPr="004B2044">
        <w:rPr>
          <w:b/>
          <w:sz w:val="18"/>
          <w:szCs w:val="18"/>
        </w:rPr>
        <w:t>du travail à Mayotte à partir du :</w:t>
      </w:r>
    </w:p>
    <w:p w14:paraId="0B252A1B" w14:textId="77777777" w:rsidR="008D56E4" w:rsidRPr="004B2044" w:rsidRDefault="008D56E4" w:rsidP="00885327">
      <w:pPr>
        <w:pStyle w:val="Paragraphedeliste"/>
        <w:numPr>
          <w:ilvl w:val="0"/>
          <w:numId w:val="1"/>
        </w:numPr>
        <w:jc w:val="both"/>
        <w:rPr>
          <w:sz w:val="18"/>
          <w:szCs w:val="18"/>
        </w:rPr>
      </w:pPr>
      <w:r w:rsidRPr="004B2044">
        <w:rPr>
          <w:b/>
          <w:color w:val="00B050"/>
          <w:sz w:val="18"/>
          <w:szCs w:val="18"/>
        </w:rPr>
        <w:t>1</w:t>
      </w:r>
      <w:r w:rsidRPr="004B2044">
        <w:rPr>
          <w:b/>
          <w:color w:val="00B050"/>
          <w:sz w:val="18"/>
          <w:szCs w:val="18"/>
          <w:vertAlign w:val="superscript"/>
        </w:rPr>
        <w:t>er</w:t>
      </w:r>
      <w:r w:rsidRPr="004B2044">
        <w:rPr>
          <w:b/>
          <w:color w:val="00B050"/>
          <w:sz w:val="18"/>
          <w:szCs w:val="18"/>
        </w:rPr>
        <w:t xml:space="preserve"> janvier 2018</w:t>
      </w:r>
      <w:r w:rsidRPr="004B2044">
        <w:rPr>
          <w:color w:val="00B050"/>
          <w:sz w:val="18"/>
          <w:szCs w:val="18"/>
        </w:rPr>
        <w:t xml:space="preserve"> </w:t>
      </w:r>
      <w:r w:rsidRPr="004B2044">
        <w:rPr>
          <w:sz w:val="18"/>
          <w:szCs w:val="18"/>
        </w:rPr>
        <w:t xml:space="preserve">pour les entreprises de </w:t>
      </w:r>
      <w:r w:rsidRPr="004B2044">
        <w:rPr>
          <w:b/>
          <w:color w:val="00B050"/>
          <w:sz w:val="18"/>
          <w:szCs w:val="18"/>
        </w:rPr>
        <w:t xml:space="preserve"> 20 salariés</w:t>
      </w:r>
      <w:r w:rsidR="00AA6437">
        <w:rPr>
          <w:b/>
          <w:color w:val="00B050"/>
          <w:sz w:val="18"/>
          <w:szCs w:val="18"/>
        </w:rPr>
        <w:t xml:space="preserve"> et plus</w:t>
      </w:r>
    </w:p>
    <w:p w14:paraId="2BCD13DE" w14:textId="77777777" w:rsidR="008D56E4" w:rsidRPr="004B2044" w:rsidRDefault="008D56E4" w:rsidP="00885327">
      <w:pPr>
        <w:pStyle w:val="Paragraphedeliste"/>
        <w:numPr>
          <w:ilvl w:val="0"/>
          <w:numId w:val="1"/>
        </w:numPr>
        <w:jc w:val="both"/>
        <w:rPr>
          <w:sz w:val="18"/>
          <w:szCs w:val="18"/>
        </w:rPr>
      </w:pPr>
      <w:r w:rsidRPr="004B2044">
        <w:rPr>
          <w:b/>
          <w:color w:val="00B0F0"/>
          <w:sz w:val="18"/>
          <w:szCs w:val="18"/>
        </w:rPr>
        <w:t>1</w:t>
      </w:r>
      <w:r w:rsidRPr="004B2044">
        <w:rPr>
          <w:b/>
          <w:color w:val="00B0F0"/>
          <w:sz w:val="18"/>
          <w:szCs w:val="18"/>
          <w:vertAlign w:val="superscript"/>
        </w:rPr>
        <w:t>er</w:t>
      </w:r>
      <w:r w:rsidRPr="004B2044">
        <w:rPr>
          <w:b/>
          <w:color w:val="00B0F0"/>
          <w:sz w:val="18"/>
          <w:szCs w:val="18"/>
        </w:rPr>
        <w:t xml:space="preserve"> janvier 2019</w:t>
      </w:r>
      <w:r w:rsidRPr="004B2044">
        <w:rPr>
          <w:color w:val="00B0F0"/>
          <w:sz w:val="18"/>
          <w:szCs w:val="18"/>
        </w:rPr>
        <w:t xml:space="preserve"> </w:t>
      </w:r>
      <w:r w:rsidR="00AA6437">
        <w:rPr>
          <w:sz w:val="18"/>
          <w:szCs w:val="18"/>
        </w:rPr>
        <w:t xml:space="preserve">pour les entreprises de </w:t>
      </w:r>
      <w:r w:rsidR="00AA6437" w:rsidRPr="00AA6437">
        <w:rPr>
          <w:color w:val="00B0F0"/>
          <w:sz w:val="18"/>
          <w:szCs w:val="18"/>
        </w:rPr>
        <w:t>moins de</w:t>
      </w:r>
      <w:r w:rsidRPr="00AA6437">
        <w:rPr>
          <w:b/>
          <w:color w:val="00B0F0"/>
          <w:sz w:val="18"/>
          <w:szCs w:val="18"/>
        </w:rPr>
        <w:t xml:space="preserve"> 20 salariés</w:t>
      </w:r>
    </w:p>
    <w:p w14:paraId="757FFF1E" w14:textId="77777777" w:rsidR="008D56E4" w:rsidRPr="004B2044" w:rsidRDefault="003A3719" w:rsidP="00885327">
      <w:pPr>
        <w:jc w:val="both"/>
        <w:rPr>
          <w:sz w:val="18"/>
          <w:szCs w:val="18"/>
        </w:rPr>
      </w:pPr>
      <w:r w:rsidRPr="004B2044">
        <w:rPr>
          <w:sz w:val="18"/>
          <w:szCs w:val="18"/>
        </w:rPr>
        <w:t>Une aide financière peut être at</w:t>
      </w:r>
      <w:r w:rsidR="00117F7A" w:rsidRPr="004B2044">
        <w:rPr>
          <w:sz w:val="18"/>
          <w:szCs w:val="18"/>
        </w:rPr>
        <w:t>tribuée à</w:t>
      </w:r>
      <w:r w:rsidRPr="004B2044">
        <w:rPr>
          <w:sz w:val="18"/>
          <w:szCs w:val="18"/>
        </w:rPr>
        <w:t xml:space="preserve"> </w:t>
      </w:r>
      <w:r w:rsidR="00C540A9" w:rsidRPr="004B2044">
        <w:rPr>
          <w:sz w:val="18"/>
          <w:szCs w:val="18"/>
        </w:rPr>
        <w:t>l’</w:t>
      </w:r>
      <w:r w:rsidR="00117F7A" w:rsidRPr="004B2044">
        <w:rPr>
          <w:sz w:val="18"/>
          <w:szCs w:val="18"/>
        </w:rPr>
        <w:t>entreprise</w:t>
      </w:r>
      <w:r w:rsidRPr="004B2044">
        <w:rPr>
          <w:sz w:val="18"/>
          <w:szCs w:val="18"/>
        </w:rPr>
        <w:t xml:space="preserve"> </w:t>
      </w:r>
      <w:r w:rsidR="00117F7A" w:rsidRPr="004B2044">
        <w:rPr>
          <w:sz w:val="18"/>
          <w:szCs w:val="18"/>
        </w:rPr>
        <w:t xml:space="preserve">ou </w:t>
      </w:r>
      <w:r w:rsidR="00C540A9" w:rsidRPr="004B2044">
        <w:rPr>
          <w:sz w:val="18"/>
          <w:szCs w:val="18"/>
        </w:rPr>
        <w:t>l’</w:t>
      </w:r>
      <w:r w:rsidR="00117F7A" w:rsidRPr="004B2044">
        <w:rPr>
          <w:sz w:val="18"/>
          <w:szCs w:val="18"/>
        </w:rPr>
        <w:t>établissement public à car</w:t>
      </w:r>
      <w:r w:rsidR="001050D2">
        <w:rPr>
          <w:sz w:val="18"/>
          <w:szCs w:val="18"/>
        </w:rPr>
        <w:t>actère industriel et commercial</w:t>
      </w:r>
      <w:r w:rsidR="00117F7A" w:rsidRPr="004B2044">
        <w:rPr>
          <w:sz w:val="18"/>
          <w:szCs w:val="18"/>
        </w:rPr>
        <w:t xml:space="preserve"> </w:t>
      </w:r>
      <w:r w:rsidR="00184ED5" w:rsidRPr="004B2044">
        <w:rPr>
          <w:sz w:val="18"/>
          <w:szCs w:val="18"/>
        </w:rPr>
        <w:t xml:space="preserve"> </w:t>
      </w:r>
      <w:r w:rsidR="001050D2">
        <w:rPr>
          <w:sz w:val="18"/>
          <w:szCs w:val="18"/>
        </w:rPr>
        <w:t xml:space="preserve">procédant à une réduction du temps de travail d’au moins 10 %, portant </w:t>
      </w:r>
      <w:r w:rsidRPr="004B2044">
        <w:rPr>
          <w:b/>
          <w:sz w:val="18"/>
          <w:szCs w:val="18"/>
        </w:rPr>
        <w:t>la durée</w:t>
      </w:r>
      <w:r w:rsidR="00184ED5" w:rsidRPr="004B2044">
        <w:rPr>
          <w:b/>
          <w:sz w:val="18"/>
          <w:szCs w:val="18"/>
        </w:rPr>
        <w:t xml:space="preserve"> légale </w:t>
      </w:r>
      <w:r w:rsidRPr="004B2044">
        <w:rPr>
          <w:b/>
          <w:sz w:val="18"/>
          <w:szCs w:val="18"/>
        </w:rPr>
        <w:t>du travail de ses salariés</w:t>
      </w:r>
      <w:r w:rsidR="00184ED5" w:rsidRPr="004B2044">
        <w:rPr>
          <w:b/>
          <w:sz w:val="18"/>
          <w:szCs w:val="18"/>
        </w:rPr>
        <w:t xml:space="preserve"> à 35 h hebdomadaires</w:t>
      </w:r>
      <w:r w:rsidRPr="004B2044">
        <w:rPr>
          <w:b/>
          <w:sz w:val="18"/>
          <w:szCs w:val="18"/>
        </w:rPr>
        <w:t xml:space="preserve"> en maintenant </w:t>
      </w:r>
      <w:r w:rsidR="009C35E5" w:rsidRPr="004B2044">
        <w:rPr>
          <w:b/>
          <w:sz w:val="18"/>
          <w:szCs w:val="18"/>
        </w:rPr>
        <w:t>les mêmes niveaux</w:t>
      </w:r>
      <w:r w:rsidRPr="004B2044">
        <w:rPr>
          <w:b/>
          <w:sz w:val="18"/>
          <w:szCs w:val="18"/>
        </w:rPr>
        <w:t xml:space="preserve"> de rémunération</w:t>
      </w:r>
      <w:r w:rsidRPr="004B2044">
        <w:rPr>
          <w:sz w:val="18"/>
          <w:szCs w:val="18"/>
        </w:rPr>
        <w:t xml:space="preserve">. </w:t>
      </w:r>
      <w:r w:rsidR="00C540A9" w:rsidRPr="004B2044">
        <w:rPr>
          <w:sz w:val="18"/>
          <w:szCs w:val="18"/>
        </w:rPr>
        <w:t>Pour un salarié à temps partiel, l’aide est versée au prorata du nombre d’heures effectuées, rapporté à l’horaire collectif.</w:t>
      </w:r>
    </w:p>
    <w:p w14:paraId="4A6B0913" w14:textId="77777777" w:rsidR="00885327" w:rsidRPr="004B2044" w:rsidRDefault="00885327" w:rsidP="00885327">
      <w:pPr>
        <w:jc w:val="both"/>
        <w:rPr>
          <w:sz w:val="18"/>
          <w:szCs w:val="18"/>
        </w:rPr>
      </w:pPr>
      <w:r w:rsidRPr="004B2044">
        <w:rPr>
          <w:sz w:val="18"/>
          <w:szCs w:val="18"/>
        </w:rPr>
        <w:t>Sur la base d’un</w:t>
      </w:r>
      <w:r w:rsidR="00E13E7D">
        <w:rPr>
          <w:sz w:val="18"/>
          <w:szCs w:val="18"/>
        </w:rPr>
        <w:t xml:space="preserve">e </w:t>
      </w:r>
      <w:r w:rsidR="003A220D" w:rsidRPr="00E13E7D">
        <w:rPr>
          <w:sz w:val="18"/>
          <w:szCs w:val="18"/>
        </w:rPr>
        <w:t>convention</w:t>
      </w:r>
      <w:r w:rsidR="003A220D">
        <w:rPr>
          <w:color w:val="FF0000"/>
          <w:sz w:val="18"/>
          <w:szCs w:val="18"/>
        </w:rPr>
        <w:t xml:space="preserve"> </w:t>
      </w:r>
      <w:r w:rsidRPr="004B2044">
        <w:rPr>
          <w:sz w:val="18"/>
          <w:szCs w:val="18"/>
        </w:rPr>
        <w:t xml:space="preserve">entre l’entreprise et l’Etat représenté </w:t>
      </w:r>
      <w:r w:rsidR="00162639" w:rsidRPr="004B2044">
        <w:rPr>
          <w:sz w:val="18"/>
          <w:szCs w:val="18"/>
        </w:rPr>
        <w:t xml:space="preserve">par </w:t>
      </w:r>
      <w:r w:rsidRPr="004B2044">
        <w:rPr>
          <w:sz w:val="18"/>
          <w:szCs w:val="18"/>
        </w:rPr>
        <w:t xml:space="preserve">la DIECCTE de MAYOTTE, </w:t>
      </w:r>
      <w:r w:rsidR="008275A3">
        <w:rPr>
          <w:b/>
          <w:sz w:val="18"/>
          <w:szCs w:val="18"/>
        </w:rPr>
        <w:t xml:space="preserve">une aide dégressive </w:t>
      </w:r>
      <w:r w:rsidRPr="004B2044">
        <w:rPr>
          <w:sz w:val="18"/>
          <w:szCs w:val="18"/>
        </w:rPr>
        <w:t xml:space="preserve">par salarié sera versée </w:t>
      </w:r>
      <w:r w:rsidRPr="004B2044">
        <w:rPr>
          <w:b/>
          <w:sz w:val="18"/>
          <w:szCs w:val="18"/>
        </w:rPr>
        <w:t>à terme échu pendant une durée totale de 5 ans</w:t>
      </w:r>
      <w:r w:rsidR="008275A3">
        <w:rPr>
          <w:b/>
          <w:sz w:val="18"/>
          <w:szCs w:val="18"/>
        </w:rPr>
        <w:t xml:space="preserve"> suite à la réduction du temps de travail, </w:t>
      </w:r>
      <w:r w:rsidR="008275A3">
        <w:rPr>
          <w:sz w:val="18"/>
          <w:szCs w:val="18"/>
        </w:rPr>
        <w:t xml:space="preserve"> à condition que chaque salarié soit maintenu dans son emploi et bénéficie du maintien de sa rémunération mensuelle brute. </w:t>
      </w:r>
    </w:p>
    <w:tbl>
      <w:tblPr>
        <w:tblStyle w:val="Grille"/>
        <w:tblW w:w="0" w:type="auto"/>
        <w:tblLook w:val="04A0" w:firstRow="1" w:lastRow="0" w:firstColumn="1" w:lastColumn="0" w:noHBand="0" w:noVBand="1"/>
      </w:tblPr>
      <w:tblGrid>
        <w:gridCol w:w="1519"/>
        <w:gridCol w:w="1128"/>
        <w:gridCol w:w="1128"/>
        <w:gridCol w:w="986"/>
        <w:gridCol w:w="1183"/>
        <w:gridCol w:w="1183"/>
        <w:gridCol w:w="1106"/>
        <w:gridCol w:w="1009"/>
      </w:tblGrid>
      <w:tr w:rsidR="002B645B" w:rsidRPr="004B2044" w14:paraId="13EAA4A9" w14:textId="77777777" w:rsidTr="00EA3CB9">
        <w:trPr>
          <w:trHeight w:val="197"/>
        </w:trPr>
        <w:tc>
          <w:tcPr>
            <w:tcW w:w="1519" w:type="dxa"/>
          </w:tcPr>
          <w:p w14:paraId="0747FC64" w14:textId="77777777" w:rsidR="006F0A2C" w:rsidRPr="004B2044" w:rsidRDefault="00FD35A2" w:rsidP="00885327">
            <w:pPr>
              <w:jc w:val="both"/>
              <w:rPr>
                <w:sz w:val="18"/>
                <w:szCs w:val="18"/>
              </w:rPr>
            </w:pPr>
            <w:r w:rsidRPr="004B2044">
              <w:rPr>
                <w:sz w:val="18"/>
                <w:szCs w:val="18"/>
              </w:rPr>
              <w:t>Entreprise</w:t>
            </w:r>
            <w:r w:rsidR="002B645B" w:rsidRPr="004B2044">
              <w:rPr>
                <w:sz w:val="18"/>
                <w:szCs w:val="18"/>
              </w:rPr>
              <w:t>s</w:t>
            </w:r>
          </w:p>
        </w:tc>
        <w:tc>
          <w:tcPr>
            <w:tcW w:w="1128" w:type="dxa"/>
          </w:tcPr>
          <w:p w14:paraId="6FAA3DAD" w14:textId="77777777" w:rsidR="006F0A2C" w:rsidRPr="004B2044" w:rsidRDefault="006F0A2C" w:rsidP="00FD35A2">
            <w:pPr>
              <w:jc w:val="center"/>
              <w:rPr>
                <w:sz w:val="18"/>
                <w:szCs w:val="18"/>
              </w:rPr>
            </w:pPr>
            <w:r w:rsidRPr="004B2044">
              <w:rPr>
                <w:sz w:val="18"/>
                <w:szCs w:val="18"/>
              </w:rPr>
              <w:t>2018</w:t>
            </w:r>
          </w:p>
        </w:tc>
        <w:tc>
          <w:tcPr>
            <w:tcW w:w="1128" w:type="dxa"/>
          </w:tcPr>
          <w:p w14:paraId="710CFC46" w14:textId="77777777" w:rsidR="006F0A2C" w:rsidRPr="004B2044" w:rsidRDefault="006F0A2C" w:rsidP="00FD35A2">
            <w:pPr>
              <w:jc w:val="center"/>
              <w:rPr>
                <w:sz w:val="18"/>
                <w:szCs w:val="18"/>
              </w:rPr>
            </w:pPr>
            <w:r w:rsidRPr="004B2044">
              <w:rPr>
                <w:sz w:val="18"/>
                <w:szCs w:val="18"/>
              </w:rPr>
              <w:t>2019</w:t>
            </w:r>
          </w:p>
        </w:tc>
        <w:tc>
          <w:tcPr>
            <w:tcW w:w="986" w:type="dxa"/>
          </w:tcPr>
          <w:p w14:paraId="1A36EEF6" w14:textId="77777777" w:rsidR="006F0A2C" w:rsidRPr="004B2044" w:rsidRDefault="006F0A2C" w:rsidP="00FD35A2">
            <w:pPr>
              <w:jc w:val="center"/>
              <w:rPr>
                <w:sz w:val="18"/>
                <w:szCs w:val="18"/>
              </w:rPr>
            </w:pPr>
            <w:r w:rsidRPr="004B2044">
              <w:rPr>
                <w:sz w:val="18"/>
                <w:szCs w:val="18"/>
              </w:rPr>
              <w:t>2020</w:t>
            </w:r>
          </w:p>
        </w:tc>
        <w:tc>
          <w:tcPr>
            <w:tcW w:w="1183" w:type="dxa"/>
          </w:tcPr>
          <w:p w14:paraId="487A0BA3" w14:textId="77777777" w:rsidR="006F0A2C" w:rsidRPr="004B2044" w:rsidRDefault="006F0A2C" w:rsidP="00FD35A2">
            <w:pPr>
              <w:jc w:val="center"/>
              <w:rPr>
                <w:sz w:val="18"/>
                <w:szCs w:val="18"/>
              </w:rPr>
            </w:pPr>
            <w:r w:rsidRPr="004B2044">
              <w:rPr>
                <w:sz w:val="18"/>
                <w:szCs w:val="18"/>
              </w:rPr>
              <w:t>2021</w:t>
            </w:r>
          </w:p>
        </w:tc>
        <w:tc>
          <w:tcPr>
            <w:tcW w:w="1183" w:type="dxa"/>
          </w:tcPr>
          <w:p w14:paraId="0D1D55DE" w14:textId="77777777" w:rsidR="006F0A2C" w:rsidRPr="004B2044" w:rsidRDefault="006F0A2C" w:rsidP="00FD35A2">
            <w:pPr>
              <w:jc w:val="center"/>
              <w:rPr>
                <w:sz w:val="18"/>
                <w:szCs w:val="18"/>
              </w:rPr>
            </w:pPr>
            <w:r w:rsidRPr="004B2044">
              <w:rPr>
                <w:sz w:val="18"/>
                <w:szCs w:val="18"/>
              </w:rPr>
              <w:t>2022</w:t>
            </w:r>
          </w:p>
        </w:tc>
        <w:tc>
          <w:tcPr>
            <w:tcW w:w="1106" w:type="dxa"/>
          </w:tcPr>
          <w:p w14:paraId="3973DD79" w14:textId="77777777" w:rsidR="006F0A2C" w:rsidRPr="004B2044" w:rsidRDefault="006F0A2C" w:rsidP="00FD35A2">
            <w:pPr>
              <w:jc w:val="center"/>
              <w:rPr>
                <w:sz w:val="18"/>
                <w:szCs w:val="18"/>
              </w:rPr>
            </w:pPr>
            <w:r w:rsidRPr="004B2044">
              <w:rPr>
                <w:sz w:val="18"/>
                <w:szCs w:val="18"/>
              </w:rPr>
              <w:t>2023</w:t>
            </w:r>
          </w:p>
        </w:tc>
        <w:tc>
          <w:tcPr>
            <w:tcW w:w="1009" w:type="dxa"/>
          </w:tcPr>
          <w:p w14:paraId="2D042ACC" w14:textId="77777777" w:rsidR="006F0A2C" w:rsidRPr="004B2044" w:rsidRDefault="006F0A2C" w:rsidP="00FD35A2">
            <w:pPr>
              <w:jc w:val="center"/>
              <w:rPr>
                <w:sz w:val="18"/>
                <w:szCs w:val="18"/>
              </w:rPr>
            </w:pPr>
            <w:r w:rsidRPr="004B2044">
              <w:rPr>
                <w:sz w:val="18"/>
                <w:szCs w:val="18"/>
              </w:rPr>
              <w:t>2024</w:t>
            </w:r>
          </w:p>
        </w:tc>
      </w:tr>
      <w:tr w:rsidR="002B645B" w:rsidRPr="004B2044" w14:paraId="6EA9F9D2" w14:textId="77777777" w:rsidTr="00EA3CB9">
        <w:trPr>
          <w:trHeight w:val="393"/>
        </w:trPr>
        <w:tc>
          <w:tcPr>
            <w:tcW w:w="1519" w:type="dxa"/>
          </w:tcPr>
          <w:p w14:paraId="2BBBA4FD" w14:textId="77777777" w:rsidR="006F0A2C" w:rsidRPr="004B2044" w:rsidRDefault="006F0A2C" w:rsidP="00FD35A2">
            <w:pPr>
              <w:jc w:val="both"/>
              <w:rPr>
                <w:b/>
                <w:sz w:val="18"/>
                <w:szCs w:val="18"/>
              </w:rPr>
            </w:pPr>
            <w:r w:rsidRPr="004B2044">
              <w:rPr>
                <w:b/>
                <w:color w:val="00B050"/>
                <w:sz w:val="18"/>
                <w:szCs w:val="18"/>
              </w:rPr>
              <w:t xml:space="preserve">20 </w:t>
            </w:r>
            <w:r w:rsidR="00FD35A2" w:rsidRPr="004B2044">
              <w:rPr>
                <w:b/>
                <w:color w:val="00B050"/>
                <w:sz w:val="18"/>
                <w:szCs w:val="18"/>
              </w:rPr>
              <w:t>s</w:t>
            </w:r>
            <w:r w:rsidRPr="004B2044">
              <w:rPr>
                <w:b/>
                <w:color w:val="00B050"/>
                <w:sz w:val="18"/>
                <w:szCs w:val="18"/>
              </w:rPr>
              <w:t>alariés</w:t>
            </w:r>
            <w:r w:rsidR="00AA6437">
              <w:rPr>
                <w:b/>
                <w:color w:val="00B050"/>
                <w:sz w:val="18"/>
                <w:szCs w:val="18"/>
              </w:rPr>
              <w:t xml:space="preserve"> et +</w:t>
            </w:r>
          </w:p>
        </w:tc>
        <w:tc>
          <w:tcPr>
            <w:tcW w:w="1128" w:type="dxa"/>
          </w:tcPr>
          <w:p w14:paraId="58B53D39" w14:textId="77777777" w:rsidR="006F0A2C" w:rsidRPr="004B2044" w:rsidRDefault="002B645B" w:rsidP="00FD35A2">
            <w:pPr>
              <w:jc w:val="center"/>
              <w:rPr>
                <w:b/>
                <w:sz w:val="18"/>
                <w:szCs w:val="18"/>
              </w:rPr>
            </w:pPr>
            <w:r w:rsidRPr="004B2044">
              <w:rPr>
                <w:b/>
                <w:color w:val="00B050"/>
                <w:sz w:val="18"/>
                <w:szCs w:val="18"/>
              </w:rPr>
              <w:t xml:space="preserve">Passage à </w:t>
            </w:r>
            <w:r w:rsidR="00FD35A2" w:rsidRPr="004B2044">
              <w:rPr>
                <w:b/>
                <w:color w:val="00B050"/>
                <w:sz w:val="18"/>
                <w:szCs w:val="18"/>
              </w:rPr>
              <w:t>35 H</w:t>
            </w:r>
          </w:p>
        </w:tc>
        <w:tc>
          <w:tcPr>
            <w:tcW w:w="1128" w:type="dxa"/>
          </w:tcPr>
          <w:p w14:paraId="3BFAA034" w14:textId="77777777" w:rsidR="006F0A2C" w:rsidRPr="004B2044" w:rsidRDefault="00FD35A2" w:rsidP="00FD35A2">
            <w:pPr>
              <w:jc w:val="center"/>
              <w:rPr>
                <w:b/>
                <w:color w:val="00B050"/>
                <w:sz w:val="18"/>
                <w:szCs w:val="18"/>
              </w:rPr>
            </w:pPr>
            <w:r w:rsidRPr="004B2044">
              <w:rPr>
                <w:b/>
                <w:color w:val="00B050"/>
                <w:sz w:val="18"/>
                <w:szCs w:val="18"/>
              </w:rPr>
              <w:t>1 400 €</w:t>
            </w:r>
          </w:p>
        </w:tc>
        <w:tc>
          <w:tcPr>
            <w:tcW w:w="986" w:type="dxa"/>
          </w:tcPr>
          <w:p w14:paraId="18E0C555" w14:textId="77777777" w:rsidR="006F0A2C" w:rsidRPr="004B2044" w:rsidRDefault="00FD35A2" w:rsidP="00FD35A2">
            <w:pPr>
              <w:jc w:val="center"/>
              <w:rPr>
                <w:b/>
                <w:color w:val="00B050"/>
                <w:sz w:val="18"/>
                <w:szCs w:val="18"/>
              </w:rPr>
            </w:pPr>
            <w:r w:rsidRPr="004B2044">
              <w:rPr>
                <w:b/>
                <w:color w:val="00B050"/>
                <w:sz w:val="18"/>
                <w:szCs w:val="18"/>
              </w:rPr>
              <w:t>1 224 €</w:t>
            </w:r>
          </w:p>
        </w:tc>
        <w:tc>
          <w:tcPr>
            <w:tcW w:w="1183" w:type="dxa"/>
          </w:tcPr>
          <w:p w14:paraId="01FF0A93" w14:textId="77777777" w:rsidR="006F0A2C" w:rsidRPr="004B2044" w:rsidRDefault="00FD35A2" w:rsidP="00FD35A2">
            <w:pPr>
              <w:jc w:val="center"/>
              <w:rPr>
                <w:b/>
                <w:color w:val="00B050"/>
                <w:sz w:val="18"/>
                <w:szCs w:val="18"/>
              </w:rPr>
            </w:pPr>
            <w:r w:rsidRPr="004B2044">
              <w:rPr>
                <w:b/>
                <w:color w:val="00B050"/>
                <w:sz w:val="18"/>
                <w:szCs w:val="18"/>
              </w:rPr>
              <w:t>1 071 €</w:t>
            </w:r>
          </w:p>
        </w:tc>
        <w:tc>
          <w:tcPr>
            <w:tcW w:w="1183" w:type="dxa"/>
          </w:tcPr>
          <w:p w14:paraId="304561D3" w14:textId="77777777" w:rsidR="006F0A2C" w:rsidRPr="004B2044" w:rsidRDefault="00FD35A2" w:rsidP="00FD35A2">
            <w:pPr>
              <w:jc w:val="center"/>
              <w:rPr>
                <w:b/>
                <w:color w:val="00B050"/>
                <w:sz w:val="18"/>
                <w:szCs w:val="18"/>
              </w:rPr>
            </w:pPr>
            <w:r w:rsidRPr="004B2044">
              <w:rPr>
                <w:b/>
                <w:color w:val="00B050"/>
                <w:sz w:val="18"/>
                <w:szCs w:val="18"/>
              </w:rPr>
              <w:t>918 €</w:t>
            </w:r>
          </w:p>
        </w:tc>
        <w:tc>
          <w:tcPr>
            <w:tcW w:w="1106" w:type="dxa"/>
          </w:tcPr>
          <w:p w14:paraId="70C6ACE0" w14:textId="77777777" w:rsidR="006F0A2C" w:rsidRPr="004B2044" w:rsidRDefault="00FD35A2" w:rsidP="00FD35A2">
            <w:pPr>
              <w:jc w:val="center"/>
              <w:rPr>
                <w:b/>
                <w:color w:val="00B050"/>
                <w:sz w:val="18"/>
                <w:szCs w:val="18"/>
              </w:rPr>
            </w:pPr>
            <w:r w:rsidRPr="004B2044">
              <w:rPr>
                <w:b/>
                <w:color w:val="00B050"/>
                <w:sz w:val="18"/>
                <w:szCs w:val="18"/>
              </w:rPr>
              <w:t>765 €</w:t>
            </w:r>
          </w:p>
        </w:tc>
        <w:tc>
          <w:tcPr>
            <w:tcW w:w="1009" w:type="dxa"/>
          </w:tcPr>
          <w:p w14:paraId="10E2FA53" w14:textId="77777777" w:rsidR="006F0A2C" w:rsidRPr="004B2044" w:rsidRDefault="006F0A2C" w:rsidP="00FD35A2">
            <w:pPr>
              <w:jc w:val="center"/>
              <w:rPr>
                <w:sz w:val="18"/>
                <w:szCs w:val="18"/>
              </w:rPr>
            </w:pPr>
          </w:p>
        </w:tc>
      </w:tr>
      <w:tr w:rsidR="002B645B" w:rsidRPr="004B2044" w14:paraId="3575A800" w14:textId="77777777" w:rsidTr="00EA3CB9">
        <w:trPr>
          <w:trHeight w:val="406"/>
        </w:trPr>
        <w:tc>
          <w:tcPr>
            <w:tcW w:w="1519" w:type="dxa"/>
          </w:tcPr>
          <w:p w14:paraId="09E1EBEC" w14:textId="77777777" w:rsidR="006F0A2C" w:rsidRPr="004B2044" w:rsidRDefault="006F0A2C" w:rsidP="00885327">
            <w:pPr>
              <w:jc w:val="both"/>
              <w:rPr>
                <w:b/>
                <w:sz w:val="18"/>
                <w:szCs w:val="18"/>
              </w:rPr>
            </w:pPr>
            <w:r w:rsidRPr="004B2044">
              <w:rPr>
                <w:b/>
                <w:color w:val="00B0F0"/>
                <w:sz w:val="18"/>
                <w:szCs w:val="18"/>
              </w:rPr>
              <w:t>– 20 salariés</w:t>
            </w:r>
          </w:p>
        </w:tc>
        <w:tc>
          <w:tcPr>
            <w:tcW w:w="1128" w:type="dxa"/>
          </w:tcPr>
          <w:p w14:paraId="3B246F50" w14:textId="77777777" w:rsidR="006F0A2C" w:rsidRPr="004B2044" w:rsidRDefault="006F0A2C" w:rsidP="00885327">
            <w:pPr>
              <w:jc w:val="both"/>
              <w:rPr>
                <w:sz w:val="18"/>
                <w:szCs w:val="18"/>
              </w:rPr>
            </w:pPr>
          </w:p>
        </w:tc>
        <w:tc>
          <w:tcPr>
            <w:tcW w:w="1128" w:type="dxa"/>
          </w:tcPr>
          <w:p w14:paraId="7FCF1AD6" w14:textId="77777777" w:rsidR="006F0A2C" w:rsidRPr="004B2044" w:rsidRDefault="002B645B" w:rsidP="00FD35A2">
            <w:pPr>
              <w:jc w:val="center"/>
              <w:rPr>
                <w:b/>
                <w:sz w:val="18"/>
                <w:szCs w:val="18"/>
              </w:rPr>
            </w:pPr>
            <w:r w:rsidRPr="004B2044">
              <w:rPr>
                <w:b/>
                <w:color w:val="00B0F0"/>
                <w:sz w:val="18"/>
                <w:szCs w:val="18"/>
              </w:rPr>
              <w:t>Passage à 35 H</w:t>
            </w:r>
          </w:p>
        </w:tc>
        <w:tc>
          <w:tcPr>
            <w:tcW w:w="986" w:type="dxa"/>
          </w:tcPr>
          <w:p w14:paraId="47458E96" w14:textId="77777777" w:rsidR="006F0A2C" w:rsidRPr="004B2044" w:rsidRDefault="00FD35A2" w:rsidP="00885327">
            <w:pPr>
              <w:jc w:val="both"/>
              <w:rPr>
                <w:b/>
                <w:color w:val="00B0F0"/>
                <w:sz w:val="18"/>
                <w:szCs w:val="18"/>
              </w:rPr>
            </w:pPr>
            <w:r w:rsidRPr="004B2044">
              <w:rPr>
                <w:b/>
                <w:color w:val="00B0F0"/>
                <w:sz w:val="18"/>
                <w:szCs w:val="18"/>
              </w:rPr>
              <w:t>1 400 €</w:t>
            </w:r>
          </w:p>
        </w:tc>
        <w:tc>
          <w:tcPr>
            <w:tcW w:w="1183" w:type="dxa"/>
          </w:tcPr>
          <w:p w14:paraId="527BDA4C" w14:textId="77777777" w:rsidR="006F0A2C" w:rsidRPr="004B2044" w:rsidRDefault="00FD35A2" w:rsidP="003D0509">
            <w:pPr>
              <w:jc w:val="center"/>
              <w:rPr>
                <w:b/>
                <w:color w:val="00B0F0"/>
                <w:sz w:val="18"/>
                <w:szCs w:val="18"/>
              </w:rPr>
            </w:pPr>
            <w:r w:rsidRPr="004B2044">
              <w:rPr>
                <w:b/>
                <w:color w:val="00B0F0"/>
                <w:sz w:val="18"/>
                <w:szCs w:val="18"/>
              </w:rPr>
              <w:t>1 224 €</w:t>
            </w:r>
          </w:p>
        </w:tc>
        <w:tc>
          <w:tcPr>
            <w:tcW w:w="1183" w:type="dxa"/>
          </w:tcPr>
          <w:p w14:paraId="74726C39" w14:textId="77777777" w:rsidR="006F0A2C" w:rsidRPr="004B2044" w:rsidRDefault="00FD35A2" w:rsidP="003D0509">
            <w:pPr>
              <w:jc w:val="center"/>
              <w:rPr>
                <w:b/>
                <w:color w:val="00B0F0"/>
                <w:sz w:val="18"/>
                <w:szCs w:val="18"/>
              </w:rPr>
            </w:pPr>
            <w:r w:rsidRPr="004B2044">
              <w:rPr>
                <w:b/>
                <w:color w:val="00B0F0"/>
                <w:sz w:val="18"/>
                <w:szCs w:val="18"/>
              </w:rPr>
              <w:t>1 071 €</w:t>
            </w:r>
          </w:p>
        </w:tc>
        <w:tc>
          <w:tcPr>
            <w:tcW w:w="1106" w:type="dxa"/>
          </w:tcPr>
          <w:p w14:paraId="64AEC602" w14:textId="77777777" w:rsidR="006F0A2C" w:rsidRPr="004B2044" w:rsidRDefault="00FD35A2" w:rsidP="003D0509">
            <w:pPr>
              <w:jc w:val="center"/>
              <w:rPr>
                <w:b/>
                <w:color w:val="00B0F0"/>
                <w:sz w:val="18"/>
                <w:szCs w:val="18"/>
              </w:rPr>
            </w:pPr>
            <w:r w:rsidRPr="004B2044">
              <w:rPr>
                <w:b/>
                <w:color w:val="00B0F0"/>
                <w:sz w:val="18"/>
                <w:szCs w:val="18"/>
              </w:rPr>
              <w:t>918 €</w:t>
            </w:r>
          </w:p>
        </w:tc>
        <w:tc>
          <w:tcPr>
            <w:tcW w:w="1009" w:type="dxa"/>
          </w:tcPr>
          <w:p w14:paraId="1FEF2BF2" w14:textId="77777777" w:rsidR="006F0A2C" w:rsidRPr="004B2044" w:rsidRDefault="00FD35A2" w:rsidP="003D0509">
            <w:pPr>
              <w:jc w:val="center"/>
              <w:rPr>
                <w:b/>
                <w:color w:val="00B0F0"/>
                <w:sz w:val="18"/>
                <w:szCs w:val="18"/>
              </w:rPr>
            </w:pPr>
            <w:r w:rsidRPr="004B2044">
              <w:rPr>
                <w:b/>
                <w:color w:val="00B0F0"/>
                <w:sz w:val="18"/>
                <w:szCs w:val="18"/>
              </w:rPr>
              <w:t>765 €</w:t>
            </w:r>
          </w:p>
        </w:tc>
      </w:tr>
    </w:tbl>
    <w:p w14:paraId="7DBACD9B" w14:textId="77777777" w:rsidR="00E159B3" w:rsidRPr="004B2044" w:rsidRDefault="00E159B3" w:rsidP="00E159B3">
      <w:pPr>
        <w:jc w:val="center"/>
        <w:rPr>
          <w:b/>
          <w:sz w:val="18"/>
          <w:szCs w:val="18"/>
        </w:rPr>
      </w:pPr>
    </w:p>
    <w:p w14:paraId="026EA9B3" w14:textId="77777777" w:rsidR="001050D2" w:rsidRDefault="00885327" w:rsidP="00324848">
      <w:pPr>
        <w:rPr>
          <w:color w:val="FF0000"/>
          <w:sz w:val="18"/>
          <w:szCs w:val="18"/>
        </w:rPr>
      </w:pPr>
      <w:r w:rsidRPr="00AA6437">
        <w:rPr>
          <w:sz w:val="18"/>
          <w:szCs w:val="18"/>
        </w:rPr>
        <w:t>Ces demandes d’aide financière accompagnées des pièces justificatives devront être adressées à l’</w:t>
      </w:r>
      <w:r w:rsidRPr="00AA6437">
        <w:rPr>
          <w:b/>
          <w:sz w:val="18"/>
          <w:szCs w:val="18"/>
        </w:rPr>
        <w:t>ASP</w:t>
      </w:r>
      <w:r w:rsidR="00AA6437">
        <w:rPr>
          <w:b/>
          <w:sz w:val="18"/>
          <w:szCs w:val="18"/>
        </w:rPr>
        <w:t xml:space="preserve"> -  </w:t>
      </w:r>
      <w:r w:rsidRPr="00AA6437">
        <w:rPr>
          <w:sz w:val="18"/>
          <w:szCs w:val="18"/>
        </w:rPr>
        <w:t>Ag</w:t>
      </w:r>
      <w:r w:rsidR="00324848">
        <w:rPr>
          <w:sz w:val="18"/>
          <w:szCs w:val="18"/>
        </w:rPr>
        <w:t>ence de Service et de Paiement plateforme informatique dédiée</w:t>
      </w:r>
      <w:r w:rsidR="00324848">
        <w:rPr>
          <w:color w:val="000000"/>
        </w:rPr>
        <w:t xml:space="preserve"> </w:t>
      </w:r>
      <w:r w:rsidR="00324848" w:rsidRPr="001050D2">
        <w:rPr>
          <w:sz w:val="18"/>
          <w:szCs w:val="18"/>
        </w:rPr>
        <w:t>permettant de télécharger les formulaires</w:t>
      </w:r>
      <w:r w:rsidR="001050D2">
        <w:rPr>
          <w:color w:val="FF0000"/>
          <w:sz w:val="18"/>
          <w:szCs w:val="18"/>
        </w:rPr>
        <w:t>.</w:t>
      </w:r>
      <w:r w:rsidR="00324848" w:rsidRPr="001050D2">
        <w:rPr>
          <w:color w:val="FF0000"/>
          <w:sz w:val="18"/>
          <w:szCs w:val="18"/>
        </w:rPr>
        <w:t xml:space="preserve"> </w:t>
      </w:r>
    </w:p>
    <w:p w14:paraId="6A70EB33" w14:textId="77777777" w:rsidR="00324848" w:rsidRPr="00324848" w:rsidRDefault="002B4A23" w:rsidP="00324848">
      <w:hyperlink r:id="rId8" w:history="1">
        <w:r w:rsidR="00324848" w:rsidRPr="00A07CDB">
          <w:rPr>
            <w:rStyle w:val="Lienhypertexte"/>
            <w:b/>
            <w:sz w:val="20"/>
            <w:szCs w:val="20"/>
          </w:rPr>
          <w:t>https://www.asp-public.fr/dispositif-daccompagnement-financier-la-reduction-du-temps-de-travail-mayotte-0</w:t>
        </w:r>
      </w:hyperlink>
      <w:r w:rsidR="00324848" w:rsidRPr="00324848">
        <w:rPr>
          <w:color w:val="000000"/>
        </w:rPr>
        <w:t xml:space="preserve"> </w:t>
      </w:r>
    </w:p>
    <w:p w14:paraId="08FC060F" w14:textId="77777777" w:rsidR="005F415D" w:rsidRDefault="005F415D" w:rsidP="005F415D">
      <w:pPr>
        <w:jc w:val="both"/>
        <w:rPr>
          <w:sz w:val="18"/>
          <w:szCs w:val="18"/>
        </w:rPr>
      </w:pPr>
      <w:r>
        <w:rPr>
          <w:sz w:val="18"/>
          <w:szCs w:val="18"/>
        </w:rPr>
        <w:t>L’instruction de la demande d’accompagnement financier à la réduction du temps de travail se déroule en deux phases :</w:t>
      </w:r>
    </w:p>
    <w:p w14:paraId="47812199" w14:textId="77777777" w:rsidR="001050D2" w:rsidRPr="001050D2" w:rsidRDefault="005F415D" w:rsidP="005F415D">
      <w:pPr>
        <w:pStyle w:val="Paragraphedeliste"/>
        <w:numPr>
          <w:ilvl w:val="0"/>
          <w:numId w:val="9"/>
        </w:numPr>
        <w:jc w:val="both"/>
        <w:rPr>
          <w:sz w:val="18"/>
          <w:szCs w:val="18"/>
        </w:rPr>
      </w:pPr>
      <w:r w:rsidRPr="005F415D">
        <w:rPr>
          <w:sz w:val="18"/>
          <w:szCs w:val="18"/>
        </w:rPr>
        <w:t>1</w:t>
      </w:r>
      <w:r w:rsidRPr="005F415D">
        <w:rPr>
          <w:sz w:val="18"/>
          <w:szCs w:val="18"/>
          <w:vertAlign w:val="superscript"/>
        </w:rPr>
        <w:t>er</w:t>
      </w:r>
      <w:r w:rsidR="001050D2">
        <w:rPr>
          <w:sz w:val="18"/>
          <w:szCs w:val="18"/>
          <w:vertAlign w:val="superscript"/>
        </w:rPr>
        <w:t xml:space="preserve">  </w:t>
      </w:r>
      <w:r w:rsidR="001050D2">
        <w:rPr>
          <w:sz w:val="18"/>
          <w:szCs w:val="18"/>
        </w:rPr>
        <w:t xml:space="preserve"> </w:t>
      </w:r>
      <w:r w:rsidR="00324848">
        <w:rPr>
          <w:sz w:val="18"/>
          <w:szCs w:val="18"/>
        </w:rPr>
        <w:t xml:space="preserve">Formulaire de </w:t>
      </w:r>
      <w:r w:rsidR="00324848" w:rsidRPr="001050D2">
        <w:rPr>
          <w:sz w:val="18"/>
          <w:szCs w:val="18"/>
        </w:rPr>
        <w:t xml:space="preserve">Demande d’aide </w:t>
      </w:r>
    </w:p>
    <w:p w14:paraId="3FF2D49B" w14:textId="77777777" w:rsidR="005F415D" w:rsidRDefault="00324848" w:rsidP="001050D2">
      <w:pPr>
        <w:pStyle w:val="Paragraphedeliste"/>
        <w:jc w:val="both"/>
        <w:rPr>
          <w:sz w:val="18"/>
          <w:szCs w:val="18"/>
        </w:rPr>
      </w:pPr>
      <w:r w:rsidRPr="001050D2">
        <w:rPr>
          <w:sz w:val="18"/>
          <w:szCs w:val="18"/>
        </w:rPr>
        <w:t>« Déclaration relative à la demande d’accompagnement financier à la réduction du temps de travail à Mayotte</w:t>
      </w:r>
      <w:r w:rsidR="00E13E7D">
        <w:rPr>
          <w:sz w:val="18"/>
          <w:szCs w:val="18"/>
        </w:rPr>
        <w:t> ».</w:t>
      </w:r>
      <w:r w:rsidRPr="001050D2">
        <w:rPr>
          <w:sz w:val="18"/>
          <w:szCs w:val="18"/>
        </w:rPr>
        <w:t xml:space="preserve"> </w:t>
      </w:r>
      <w:r w:rsidR="00E13E7D">
        <w:rPr>
          <w:sz w:val="18"/>
          <w:szCs w:val="18"/>
        </w:rPr>
        <w:t xml:space="preserve">Ce formulaire validé et signé </w:t>
      </w:r>
      <w:r w:rsidR="00E13E7D" w:rsidRPr="001050D2">
        <w:rPr>
          <w:sz w:val="18"/>
          <w:szCs w:val="18"/>
        </w:rPr>
        <w:t>par la DIECCTE</w:t>
      </w:r>
      <w:r w:rsidR="00E13E7D">
        <w:rPr>
          <w:sz w:val="18"/>
          <w:szCs w:val="18"/>
        </w:rPr>
        <w:t>,  tiendra lieu de convention Etat/Entreprise</w:t>
      </w:r>
      <w:proofErr w:type="gramStart"/>
      <w:r w:rsidR="00D06DAB">
        <w:rPr>
          <w:sz w:val="18"/>
          <w:szCs w:val="18"/>
        </w:rPr>
        <w:t>.</w:t>
      </w:r>
      <w:r w:rsidR="005F415D" w:rsidRPr="001050D2">
        <w:rPr>
          <w:sz w:val="18"/>
          <w:szCs w:val="18"/>
        </w:rPr>
        <w:t>.</w:t>
      </w:r>
      <w:proofErr w:type="gramEnd"/>
      <w:r w:rsidR="005F415D" w:rsidRPr="001050D2">
        <w:rPr>
          <w:sz w:val="18"/>
          <w:szCs w:val="18"/>
        </w:rPr>
        <w:t xml:space="preserve"> </w:t>
      </w:r>
    </w:p>
    <w:p w14:paraId="61D318F8" w14:textId="77777777" w:rsidR="00324848" w:rsidRPr="00324848" w:rsidRDefault="005F415D" w:rsidP="00324848">
      <w:pPr>
        <w:pStyle w:val="Paragraphedeliste"/>
        <w:numPr>
          <w:ilvl w:val="0"/>
          <w:numId w:val="9"/>
        </w:numPr>
        <w:jc w:val="both"/>
        <w:rPr>
          <w:b/>
          <w:sz w:val="18"/>
          <w:szCs w:val="18"/>
        </w:rPr>
      </w:pPr>
      <w:r w:rsidRPr="005F415D">
        <w:rPr>
          <w:sz w:val="18"/>
          <w:szCs w:val="18"/>
        </w:rPr>
        <w:t>2</w:t>
      </w:r>
      <w:r w:rsidRPr="005F415D">
        <w:rPr>
          <w:sz w:val="18"/>
          <w:szCs w:val="18"/>
          <w:vertAlign w:val="superscript"/>
        </w:rPr>
        <w:t>eme</w:t>
      </w:r>
      <w:r>
        <w:rPr>
          <w:sz w:val="18"/>
          <w:szCs w:val="18"/>
          <w:vertAlign w:val="superscript"/>
        </w:rPr>
        <w:t xml:space="preserve">  </w:t>
      </w:r>
      <w:r w:rsidR="009A2E77">
        <w:rPr>
          <w:sz w:val="18"/>
          <w:szCs w:val="18"/>
          <w:vertAlign w:val="superscript"/>
        </w:rPr>
        <w:t xml:space="preserve">    </w:t>
      </w:r>
      <w:r w:rsidR="001050D2">
        <w:rPr>
          <w:sz w:val="18"/>
          <w:szCs w:val="18"/>
        </w:rPr>
        <w:t>Formulaire de d</w:t>
      </w:r>
      <w:r>
        <w:rPr>
          <w:sz w:val="18"/>
          <w:szCs w:val="18"/>
        </w:rPr>
        <w:t>e</w:t>
      </w:r>
      <w:r w:rsidRPr="005F415D">
        <w:rPr>
          <w:sz w:val="18"/>
          <w:szCs w:val="18"/>
        </w:rPr>
        <w:t>mande annuelle d</w:t>
      </w:r>
      <w:r w:rsidR="00324848">
        <w:rPr>
          <w:sz w:val="18"/>
          <w:szCs w:val="18"/>
        </w:rPr>
        <w:t>e versement</w:t>
      </w:r>
      <w:r w:rsidR="001050D2">
        <w:rPr>
          <w:sz w:val="18"/>
          <w:szCs w:val="18"/>
        </w:rPr>
        <w:t>.</w:t>
      </w:r>
    </w:p>
    <w:p w14:paraId="7A71DA0D" w14:textId="77777777" w:rsidR="00324848" w:rsidRPr="00324848" w:rsidRDefault="00324848" w:rsidP="00324848">
      <w:pPr>
        <w:jc w:val="both"/>
        <w:rPr>
          <w:b/>
          <w:sz w:val="18"/>
          <w:szCs w:val="18"/>
        </w:rPr>
      </w:pPr>
      <w:r w:rsidRPr="00324848">
        <w:rPr>
          <w:b/>
          <w:sz w:val="18"/>
          <w:szCs w:val="18"/>
        </w:rPr>
        <w:t xml:space="preserve">Cette demande doit être faite au plus tard 6 mois après la fin de l’année de bénéfice de l’aide </w:t>
      </w:r>
      <w:r w:rsidRPr="00324848">
        <w:rPr>
          <w:sz w:val="18"/>
          <w:szCs w:val="18"/>
        </w:rPr>
        <w:t xml:space="preserve"> </w:t>
      </w:r>
      <w:r w:rsidRPr="00324848">
        <w:rPr>
          <w:b/>
          <w:sz w:val="18"/>
          <w:szCs w:val="18"/>
        </w:rPr>
        <w:t xml:space="preserve">sur laquelle elle porte. </w:t>
      </w:r>
    </w:p>
    <w:p w14:paraId="7CC71D81" w14:textId="77777777" w:rsidR="00D426D3" w:rsidRPr="00324848" w:rsidRDefault="001972D0" w:rsidP="00324848">
      <w:pPr>
        <w:ind w:left="360"/>
        <w:jc w:val="both"/>
        <w:rPr>
          <w:b/>
          <w:sz w:val="18"/>
          <w:szCs w:val="18"/>
        </w:rPr>
      </w:pPr>
      <w:r w:rsidRPr="00324848">
        <w:rPr>
          <w:b/>
          <w:color w:val="00B050"/>
          <w:sz w:val="18"/>
          <w:szCs w:val="18"/>
        </w:rPr>
        <w:t>(E</w:t>
      </w:r>
      <w:r w:rsidR="00162639" w:rsidRPr="00324848">
        <w:rPr>
          <w:b/>
          <w:color w:val="00B050"/>
          <w:sz w:val="18"/>
          <w:szCs w:val="18"/>
        </w:rPr>
        <w:t>xemple :</w:t>
      </w:r>
      <w:r w:rsidRPr="00324848">
        <w:rPr>
          <w:b/>
          <w:color w:val="00B050"/>
          <w:sz w:val="18"/>
          <w:szCs w:val="18"/>
        </w:rPr>
        <w:t xml:space="preserve"> pour les entreprises de </w:t>
      </w:r>
      <w:bookmarkStart w:id="0" w:name="_GoBack"/>
      <w:bookmarkEnd w:id="0"/>
      <w:r w:rsidRPr="00324848">
        <w:rPr>
          <w:b/>
          <w:color w:val="00B050"/>
          <w:sz w:val="18"/>
          <w:szCs w:val="18"/>
        </w:rPr>
        <w:t>20 salariés</w:t>
      </w:r>
      <w:r w:rsidR="00AA6437" w:rsidRPr="00324848">
        <w:rPr>
          <w:b/>
          <w:color w:val="00B050"/>
          <w:sz w:val="18"/>
          <w:szCs w:val="18"/>
        </w:rPr>
        <w:t xml:space="preserve"> et plus</w:t>
      </w:r>
      <w:r w:rsidRPr="00324848">
        <w:rPr>
          <w:b/>
          <w:color w:val="00B050"/>
          <w:sz w:val="18"/>
          <w:szCs w:val="18"/>
        </w:rPr>
        <w:t>, au plus tard</w:t>
      </w:r>
      <w:r w:rsidR="00162639" w:rsidRPr="00324848">
        <w:rPr>
          <w:b/>
          <w:color w:val="00B050"/>
          <w:sz w:val="18"/>
          <w:szCs w:val="18"/>
        </w:rPr>
        <w:t xml:space="preserve"> </w:t>
      </w:r>
      <w:r w:rsidR="00885327" w:rsidRPr="00324848">
        <w:rPr>
          <w:b/>
          <w:color w:val="00B050"/>
          <w:sz w:val="18"/>
          <w:szCs w:val="18"/>
        </w:rPr>
        <w:t xml:space="preserve">le 30 juin 2019 pour les salaires versés du 01/01/ au </w:t>
      </w:r>
      <w:r w:rsidRPr="00324848">
        <w:rPr>
          <w:b/>
          <w:color w:val="00B050"/>
          <w:sz w:val="18"/>
          <w:szCs w:val="18"/>
        </w:rPr>
        <w:t>3</w:t>
      </w:r>
      <w:r w:rsidR="00162639" w:rsidRPr="00324848">
        <w:rPr>
          <w:b/>
          <w:color w:val="00B050"/>
          <w:sz w:val="18"/>
          <w:szCs w:val="18"/>
        </w:rPr>
        <w:t>1/12/2018)</w:t>
      </w:r>
      <w:r w:rsidR="00885327" w:rsidRPr="00324848">
        <w:rPr>
          <w:b/>
          <w:color w:val="00B050"/>
          <w:sz w:val="18"/>
          <w:szCs w:val="18"/>
        </w:rPr>
        <w:t>.</w:t>
      </w:r>
      <w:r w:rsidR="00D426D3" w:rsidRPr="00324848">
        <w:rPr>
          <w:b/>
          <w:color w:val="00B050"/>
          <w:sz w:val="18"/>
          <w:szCs w:val="18"/>
        </w:rPr>
        <w:t xml:space="preserve"> L’effectif d’au moins 20 salariés</w:t>
      </w:r>
      <w:r w:rsidR="005F415D" w:rsidRPr="00324848">
        <w:rPr>
          <w:b/>
          <w:color w:val="00B050"/>
          <w:sz w:val="18"/>
          <w:szCs w:val="18"/>
        </w:rPr>
        <w:t xml:space="preserve"> ETP (équivalent temps plein)</w:t>
      </w:r>
      <w:r w:rsidR="00D426D3" w:rsidRPr="00324848">
        <w:rPr>
          <w:b/>
          <w:color w:val="00B050"/>
          <w:sz w:val="18"/>
          <w:szCs w:val="18"/>
        </w:rPr>
        <w:t xml:space="preserve"> est apprécié au 31 décembre 2017, il doit être atteint pendant 12 mois consécutifs ou non au cours des 3 années précédentes</w:t>
      </w:r>
      <w:r w:rsidR="0036519D" w:rsidRPr="00324848">
        <w:rPr>
          <w:b/>
          <w:sz w:val="18"/>
          <w:szCs w:val="18"/>
        </w:rPr>
        <w:t>.</w:t>
      </w:r>
    </w:p>
    <w:p w14:paraId="7DC3D692" w14:textId="77777777" w:rsidR="004D36DB" w:rsidRDefault="00117F7A" w:rsidP="004D36DB">
      <w:pPr>
        <w:pStyle w:val="Paragraphedeliste"/>
        <w:numPr>
          <w:ilvl w:val="0"/>
          <w:numId w:val="10"/>
        </w:numPr>
        <w:ind w:left="426"/>
        <w:jc w:val="both"/>
        <w:rPr>
          <w:b/>
          <w:sz w:val="18"/>
          <w:szCs w:val="18"/>
        </w:rPr>
      </w:pPr>
      <w:r w:rsidRPr="00980F66">
        <w:rPr>
          <w:sz w:val="18"/>
          <w:szCs w:val="18"/>
        </w:rPr>
        <w:t xml:space="preserve">La déclaration de l’employeur </w:t>
      </w:r>
      <w:r w:rsidRPr="00980F66">
        <w:rPr>
          <w:b/>
          <w:sz w:val="18"/>
          <w:szCs w:val="18"/>
        </w:rPr>
        <w:t>doit mentionner</w:t>
      </w:r>
      <w:r w:rsidR="004D36DB">
        <w:rPr>
          <w:b/>
          <w:sz w:val="18"/>
          <w:szCs w:val="18"/>
        </w:rPr>
        <w:t xml:space="preserve"> l’effectif,</w:t>
      </w:r>
      <w:r w:rsidRPr="00980F66">
        <w:rPr>
          <w:b/>
          <w:sz w:val="18"/>
          <w:szCs w:val="18"/>
        </w:rPr>
        <w:t xml:space="preserve"> la durée effective applicable collectivement </w:t>
      </w:r>
      <w:r w:rsidR="004D36DB">
        <w:rPr>
          <w:b/>
          <w:sz w:val="18"/>
          <w:szCs w:val="18"/>
        </w:rPr>
        <w:t>dans l’entreprise.</w:t>
      </w:r>
    </w:p>
    <w:p w14:paraId="5D0B90DB" w14:textId="77777777" w:rsidR="003A220D" w:rsidRPr="00980F66" w:rsidRDefault="004D36DB" w:rsidP="004D36DB">
      <w:pPr>
        <w:pStyle w:val="Paragraphedeliste"/>
        <w:numPr>
          <w:ilvl w:val="0"/>
          <w:numId w:val="10"/>
        </w:numPr>
        <w:ind w:left="426"/>
        <w:jc w:val="both"/>
        <w:rPr>
          <w:b/>
          <w:sz w:val="18"/>
          <w:szCs w:val="18"/>
        </w:rPr>
      </w:pPr>
      <w:r>
        <w:rPr>
          <w:b/>
          <w:sz w:val="18"/>
          <w:szCs w:val="18"/>
        </w:rPr>
        <w:t xml:space="preserve">L’employeur doit mentionner </w:t>
      </w:r>
      <w:r w:rsidR="00117F7A" w:rsidRPr="00980F66">
        <w:rPr>
          <w:b/>
          <w:sz w:val="18"/>
          <w:szCs w:val="18"/>
        </w:rPr>
        <w:t>pour chaque salarié</w:t>
      </w:r>
      <w:r>
        <w:rPr>
          <w:b/>
          <w:sz w:val="18"/>
          <w:szCs w:val="18"/>
        </w:rPr>
        <w:t xml:space="preserve"> encore présent</w:t>
      </w:r>
      <w:r w:rsidR="00117F7A" w:rsidRPr="00980F66">
        <w:rPr>
          <w:b/>
          <w:sz w:val="18"/>
          <w:szCs w:val="18"/>
        </w:rPr>
        <w:t>, la quotit</w:t>
      </w:r>
      <w:r>
        <w:rPr>
          <w:b/>
          <w:sz w:val="18"/>
          <w:szCs w:val="18"/>
        </w:rPr>
        <w:t>é de travail et le salaire brut, pour les salariés ayant quitté l’entreprise la date du départ (le montant de l’aide sera proratisée selon la durée du contrat).</w:t>
      </w:r>
    </w:p>
    <w:p w14:paraId="1FC0F81A" w14:textId="77777777" w:rsidR="003A220D" w:rsidRPr="00980F66" w:rsidRDefault="003A220D" w:rsidP="004D36DB">
      <w:pPr>
        <w:pStyle w:val="Paragraphedeliste"/>
        <w:numPr>
          <w:ilvl w:val="0"/>
          <w:numId w:val="10"/>
        </w:numPr>
        <w:ind w:left="426"/>
        <w:jc w:val="both"/>
        <w:rPr>
          <w:b/>
          <w:sz w:val="18"/>
          <w:szCs w:val="18"/>
        </w:rPr>
      </w:pPr>
      <w:r w:rsidRPr="00980F66">
        <w:rPr>
          <w:b/>
          <w:sz w:val="18"/>
          <w:szCs w:val="18"/>
        </w:rPr>
        <w:t>La première année de bénéfice de l’aide s’entend comme la période courant entre la date de réduction de la durée effective du travail et le jour précédant le premier anniversaire de cette date. Les années suivantes de bénéfice de l’aide s’entendent comme les périodes</w:t>
      </w:r>
      <w:r w:rsidR="00980F66" w:rsidRPr="00980F66">
        <w:rPr>
          <w:b/>
          <w:sz w:val="18"/>
          <w:szCs w:val="18"/>
        </w:rPr>
        <w:t xml:space="preserve"> courant respectivement entre la date anniversaire de cette réduction et le jour précédant cette date anniversaire.</w:t>
      </w:r>
    </w:p>
    <w:p w14:paraId="48FACF6B" w14:textId="77777777" w:rsidR="00980F66" w:rsidRPr="004D36DB" w:rsidRDefault="00980F66" w:rsidP="004D36DB">
      <w:pPr>
        <w:pStyle w:val="Paragraphedeliste"/>
        <w:numPr>
          <w:ilvl w:val="0"/>
          <w:numId w:val="10"/>
        </w:numPr>
        <w:ind w:left="426"/>
        <w:jc w:val="both"/>
        <w:rPr>
          <w:b/>
          <w:sz w:val="18"/>
          <w:szCs w:val="18"/>
        </w:rPr>
      </w:pPr>
      <w:r w:rsidRPr="00980F66">
        <w:rPr>
          <w:b/>
          <w:sz w:val="18"/>
          <w:szCs w:val="18"/>
        </w:rPr>
        <w:t>La dernière année de bénéfice de l’aide s’entend comme l’année de bénéfice de l’aide au cours de laquelle ou au terme de laquelle le bénéfice de l’aide s’interrompt.</w:t>
      </w:r>
    </w:p>
    <w:p w14:paraId="58F40AC5" w14:textId="77777777" w:rsidR="00117F7A" w:rsidRPr="004B2044" w:rsidRDefault="00117F7A" w:rsidP="006E3803">
      <w:pPr>
        <w:jc w:val="both"/>
        <w:rPr>
          <w:sz w:val="18"/>
          <w:szCs w:val="18"/>
        </w:rPr>
      </w:pPr>
      <w:r w:rsidRPr="004B2044">
        <w:rPr>
          <w:sz w:val="18"/>
          <w:szCs w:val="18"/>
        </w:rPr>
        <w:lastRenderedPageBreak/>
        <w:t>Cette déclaration devra être accompagnée</w:t>
      </w:r>
      <w:r w:rsidR="001972D0" w:rsidRPr="004B2044">
        <w:rPr>
          <w:sz w:val="18"/>
          <w:szCs w:val="18"/>
        </w:rPr>
        <w:t xml:space="preserve"> des documents justificatifs  (</w:t>
      </w:r>
      <w:r w:rsidRPr="004B2044">
        <w:rPr>
          <w:sz w:val="18"/>
          <w:szCs w:val="18"/>
        </w:rPr>
        <w:t xml:space="preserve">de </w:t>
      </w:r>
      <w:r w:rsidR="001972D0" w:rsidRPr="004B2044">
        <w:rPr>
          <w:sz w:val="18"/>
          <w:szCs w:val="18"/>
        </w:rPr>
        <w:t xml:space="preserve">moins de </w:t>
      </w:r>
      <w:r w:rsidRPr="004B2044">
        <w:rPr>
          <w:sz w:val="18"/>
          <w:szCs w:val="18"/>
        </w:rPr>
        <w:t xml:space="preserve">3 mois) : </w:t>
      </w:r>
    </w:p>
    <w:p w14:paraId="254E0BAC" w14:textId="77777777" w:rsidR="00117F7A" w:rsidRPr="004B2044" w:rsidRDefault="001972D0" w:rsidP="003232D9">
      <w:pPr>
        <w:pStyle w:val="Paragraphedeliste"/>
        <w:numPr>
          <w:ilvl w:val="0"/>
          <w:numId w:val="7"/>
        </w:numPr>
        <w:jc w:val="both"/>
        <w:rPr>
          <w:sz w:val="18"/>
          <w:szCs w:val="18"/>
        </w:rPr>
      </w:pPr>
      <w:r w:rsidRPr="004B2044">
        <w:rPr>
          <w:sz w:val="18"/>
          <w:szCs w:val="18"/>
        </w:rPr>
        <w:t>A</w:t>
      </w:r>
      <w:r w:rsidR="00117F7A" w:rsidRPr="004B2044">
        <w:rPr>
          <w:sz w:val="18"/>
          <w:szCs w:val="18"/>
        </w:rPr>
        <w:t>ttestation de la CSSM justifiant la régularité de ses obligations sociales</w:t>
      </w:r>
      <w:r w:rsidR="00C540A9" w:rsidRPr="004B2044">
        <w:rPr>
          <w:sz w:val="18"/>
          <w:szCs w:val="18"/>
        </w:rPr>
        <w:t>,</w:t>
      </w:r>
    </w:p>
    <w:p w14:paraId="3E2292BC" w14:textId="77777777" w:rsidR="000D0406" w:rsidRPr="004B2044" w:rsidRDefault="001972D0" w:rsidP="003232D9">
      <w:pPr>
        <w:pStyle w:val="Paragraphedeliste"/>
        <w:numPr>
          <w:ilvl w:val="0"/>
          <w:numId w:val="7"/>
        </w:numPr>
        <w:jc w:val="both"/>
        <w:rPr>
          <w:sz w:val="18"/>
          <w:szCs w:val="18"/>
        </w:rPr>
      </w:pPr>
      <w:r w:rsidRPr="004B2044">
        <w:rPr>
          <w:sz w:val="18"/>
          <w:szCs w:val="18"/>
        </w:rPr>
        <w:t>A</w:t>
      </w:r>
      <w:r w:rsidR="00117F7A" w:rsidRPr="004B2044">
        <w:rPr>
          <w:sz w:val="18"/>
          <w:szCs w:val="18"/>
        </w:rPr>
        <w:t>ttestation fiscale justifiant la régularité de ses obligations fiscales</w:t>
      </w:r>
      <w:r w:rsidR="00C540A9" w:rsidRPr="004B2044">
        <w:rPr>
          <w:sz w:val="18"/>
          <w:szCs w:val="18"/>
        </w:rPr>
        <w:t>,</w:t>
      </w:r>
    </w:p>
    <w:p w14:paraId="4F641A8D" w14:textId="77777777" w:rsidR="00117F7A" w:rsidRPr="00D426D3" w:rsidRDefault="003A220D" w:rsidP="003232D9">
      <w:pPr>
        <w:pStyle w:val="Paragraphedeliste"/>
        <w:numPr>
          <w:ilvl w:val="0"/>
          <w:numId w:val="2"/>
        </w:numPr>
        <w:jc w:val="both"/>
        <w:rPr>
          <w:sz w:val="18"/>
          <w:szCs w:val="18"/>
        </w:rPr>
      </w:pPr>
      <w:r>
        <w:rPr>
          <w:sz w:val="18"/>
          <w:szCs w:val="18"/>
        </w:rPr>
        <w:t xml:space="preserve">Bulletins de salaire </w:t>
      </w:r>
      <w:r w:rsidR="00117F7A" w:rsidRPr="00D426D3">
        <w:rPr>
          <w:sz w:val="18"/>
          <w:szCs w:val="18"/>
        </w:rPr>
        <w:t>de chaque salarié couvran</w:t>
      </w:r>
      <w:r w:rsidR="00D426D3">
        <w:rPr>
          <w:sz w:val="18"/>
          <w:szCs w:val="18"/>
        </w:rPr>
        <w:t xml:space="preserve">t l’année précédente </w:t>
      </w:r>
      <w:r w:rsidR="00C540A9" w:rsidRPr="00D426D3">
        <w:rPr>
          <w:sz w:val="18"/>
          <w:szCs w:val="18"/>
        </w:rPr>
        <w:t>(</w:t>
      </w:r>
      <w:r w:rsidR="00117F7A" w:rsidRPr="00D426D3">
        <w:rPr>
          <w:sz w:val="18"/>
          <w:szCs w:val="18"/>
        </w:rPr>
        <w:t>dans la limite de 12 mois</w:t>
      </w:r>
      <w:r w:rsidR="00C540A9" w:rsidRPr="00D426D3">
        <w:rPr>
          <w:sz w:val="18"/>
          <w:szCs w:val="18"/>
        </w:rPr>
        <w:t>)</w:t>
      </w:r>
      <w:r w:rsidR="00117F7A" w:rsidRPr="00D426D3">
        <w:rPr>
          <w:sz w:val="18"/>
          <w:szCs w:val="18"/>
        </w:rPr>
        <w:t>.</w:t>
      </w:r>
    </w:p>
    <w:p w14:paraId="4E5B6E69" w14:textId="77777777" w:rsidR="000436F0" w:rsidRDefault="000436F0" w:rsidP="00217593">
      <w:pPr>
        <w:spacing w:after="0"/>
        <w:jc w:val="both"/>
        <w:rPr>
          <w:b/>
          <w:sz w:val="18"/>
          <w:szCs w:val="18"/>
          <w:u w:val="single"/>
        </w:rPr>
      </w:pPr>
    </w:p>
    <w:p w14:paraId="24A78E29" w14:textId="77777777" w:rsidR="000D0406" w:rsidRDefault="00C4157A" w:rsidP="00217593">
      <w:pPr>
        <w:spacing w:after="0"/>
        <w:jc w:val="both"/>
        <w:rPr>
          <w:b/>
          <w:sz w:val="18"/>
          <w:szCs w:val="18"/>
        </w:rPr>
      </w:pPr>
      <w:r w:rsidRPr="00D426D3">
        <w:rPr>
          <w:b/>
          <w:sz w:val="18"/>
          <w:szCs w:val="18"/>
          <w:u w:val="single"/>
        </w:rPr>
        <w:t>DUREE DU TRAVAIL</w:t>
      </w:r>
      <w:r w:rsidR="004B2044">
        <w:rPr>
          <w:b/>
          <w:sz w:val="18"/>
          <w:szCs w:val="18"/>
        </w:rPr>
        <w:t xml:space="preserve"> – conditions d’attribution de l’aide financière</w:t>
      </w:r>
    </w:p>
    <w:p w14:paraId="4B057078" w14:textId="77777777" w:rsidR="004B2044" w:rsidRPr="004B2044" w:rsidRDefault="004B2044" w:rsidP="00C4157A">
      <w:pPr>
        <w:spacing w:after="0"/>
        <w:ind w:left="66"/>
        <w:jc w:val="both"/>
        <w:rPr>
          <w:b/>
          <w:sz w:val="18"/>
          <w:szCs w:val="18"/>
        </w:rPr>
      </w:pPr>
    </w:p>
    <w:p w14:paraId="2AB88090" w14:textId="77777777" w:rsidR="004B2044" w:rsidRPr="00383A21" w:rsidRDefault="00AB0F41" w:rsidP="00F405D8">
      <w:pPr>
        <w:pStyle w:val="Paragraphedeliste"/>
        <w:numPr>
          <w:ilvl w:val="0"/>
          <w:numId w:val="5"/>
        </w:numPr>
        <w:spacing w:after="0"/>
        <w:ind w:left="426"/>
        <w:jc w:val="both"/>
        <w:rPr>
          <w:b/>
          <w:sz w:val="16"/>
          <w:szCs w:val="16"/>
        </w:rPr>
      </w:pPr>
      <w:r w:rsidRPr="00383A21">
        <w:rPr>
          <w:b/>
          <w:sz w:val="16"/>
          <w:szCs w:val="16"/>
        </w:rPr>
        <w:t>Réduction de la durée</w:t>
      </w:r>
      <w:r w:rsidR="000D0406" w:rsidRPr="00383A21">
        <w:rPr>
          <w:b/>
          <w:sz w:val="16"/>
          <w:szCs w:val="16"/>
        </w:rPr>
        <w:t xml:space="preserve"> du travail effective </w:t>
      </w:r>
      <w:r w:rsidRPr="00383A21">
        <w:rPr>
          <w:b/>
          <w:sz w:val="16"/>
          <w:szCs w:val="16"/>
        </w:rPr>
        <w:t>d’au moins 10 % horaire collectif</w:t>
      </w:r>
      <w:r w:rsidR="004B2044" w:rsidRPr="00383A21">
        <w:rPr>
          <w:b/>
          <w:sz w:val="16"/>
          <w:szCs w:val="16"/>
        </w:rPr>
        <w:t xml:space="preserve"> </w:t>
      </w:r>
      <w:r w:rsidRPr="00383A21">
        <w:rPr>
          <w:b/>
          <w:sz w:val="16"/>
          <w:szCs w:val="16"/>
        </w:rPr>
        <w:t>ramené à  la durée légale</w:t>
      </w:r>
    </w:p>
    <w:p w14:paraId="0328ED68" w14:textId="77777777" w:rsidR="004B2044" w:rsidRPr="00383A21" w:rsidRDefault="00AB0F41" w:rsidP="004B2044">
      <w:pPr>
        <w:pStyle w:val="Paragraphedeliste"/>
        <w:spacing w:after="0"/>
        <w:ind w:left="426"/>
        <w:jc w:val="both"/>
        <w:rPr>
          <w:b/>
          <w:sz w:val="16"/>
          <w:szCs w:val="16"/>
        </w:rPr>
      </w:pPr>
      <w:r w:rsidRPr="00383A21">
        <w:rPr>
          <w:b/>
          <w:sz w:val="16"/>
          <w:szCs w:val="16"/>
        </w:rPr>
        <w:t xml:space="preserve"> </w:t>
      </w:r>
      <w:proofErr w:type="gramStart"/>
      <w:r w:rsidRPr="00383A21">
        <w:rPr>
          <w:b/>
          <w:sz w:val="16"/>
          <w:szCs w:val="16"/>
        </w:rPr>
        <w:t>du</w:t>
      </w:r>
      <w:proofErr w:type="gramEnd"/>
      <w:r w:rsidRPr="00383A21">
        <w:rPr>
          <w:b/>
          <w:sz w:val="16"/>
          <w:szCs w:val="16"/>
        </w:rPr>
        <w:t xml:space="preserve"> travail à </w:t>
      </w:r>
      <w:r w:rsidR="000D0406" w:rsidRPr="00383A21">
        <w:rPr>
          <w:b/>
          <w:sz w:val="16"/>
          <w:szCs w:val="16"/>
        </w:rPr>
        <w:t xml:space="preserve">35 h </w:t>
      </w:r>
      <w:r w:rsidR="00D30249" w:rsidRPr="00383A21">
        <w:rPr>
          <w:b/>
          <w:sz w:val="16"/>
          <w:szCs w:val="16"/>
        </w:rPr>
        <w:t xml:space="preserve">hebdomadaires </w:t>
      </w:r>
      <w:r w:rsidRPr="00383A21">
        <w:rPr>
          <w:b/>
          <w:sz w:val="16"/>
          <w:szCs w:val="16"/>
        </w:rPr>
        <w:t>(art. L3121-7 CT)</w:t>
      </w:r>
      <w:r w:rsidR="004B2044" w:rsidRPr="00383A21">
        <w:rPr>
          <w:b/>
          <w:sz w:val="16"/>
          <w:szCs w:val="16"/>
        </w:rPr>
        <w:t xml:space="preserve"> </w:t>
      </w:r>
      <w:r w:rsidR="00D30249" w:rsidRPr="00383A21">
        <w:rPr>
          <w:b/>
          <w:sz w:val="16"/>
          <w:szCs w:val="16"/>
        </w:rPr>
        <w:t>avec maintien rémunération</w:t>
      </w:r>
      <w:r w:rsidR="000D0406" w:rsidRPr="00383A21">
        <w:rPr>
          <w:b/>
          <w:sz w:val="16"/>
          <w:szCs w:val="16"/>
        </w:rPr>
        <w:tab/>
      </w:r>
      <w:r w:rsidR="001B7A9A">
        <w:rPr>
          <w:b/>
          <w:sz w:val="16"/>
          <w:szCs w:val="16"/>
        </w:rPr>
        <w:t xml:space="preserve">  </w:t>
      </w:r>
      <w:r w:rsidR="001B7A9A">
        <w:rPr>
          <w:b/>
          <w:sz w:val="16"/>
          <w:szCs w:val="16"/>
        </w:rPr>
        <w:tab/>
      </w:r>
      <w:r w:rsidR="001B7A9A">
        <w:rPr>
          <w:b/>
          <w:sz w:val="16"/>
          <w:szCs w:val="16"/>
        </w:rPr>
        <w:tab/>
      </w:r>
      <w:r w:rsidR="001B7A9A">
        <w:rPr>
          <w:b/>
          <w:sz w:val="16"/>
          <w:szCs w:val="16"/>
        </w:rPr>
        <w:tab/>
      </w:r>
      <w:r w:rsidR="001B7A9A">
        <w:rPr>
          <w:b/>
          <w:sz w:val="16"/>
          <w:szCs w:val="16"/>
        </w:rPr>
        <w:tab/>
      </w:r>
      <w:r w:rsidR="00AA6437" w:rsidRPr="00383A21">
        <w:rPr>
          <w:b/>
          <w:sz w:val="16"/>
          <w:szCs w:val="16"/>
        </w:rPr>
        <w:t>OUI</w:t>
      </w:r>
    </w:p>
    <w:p w14:paraId="54286122" w14:textId="77777777" w:rsidR="004B2044" w:rsidRPr="00383A21" w:rsidRDefault="000D0406" w:rsidP="004B2044">
      <w:pPr>
        <w:pStyle w:val="Paragraphedeliste"/>
        <w:numPr>
          <w:ilvl w:val="0"/>
          <w:numId w:val="5"/>
        </w:numPr>
        <w:spacing w:after="0"/>
        <w:ind w:left="426"/>
        <w:jc w:val="both"/>
        <w:rPr>
          <w:b/>
          <w:sz w:val="16"/>
          <w:szCs w:val="16"/>
        </w:rPr>
      </w:pPr>
      <w:r w:rsidRPr="00383A21">
        <w:rPr>
          <w:b/>
          <w:sz w:val="16"/>
          <w:szCs w:val="16"/>
        </w:rPr>
        <w:t>Aménagement temps de</w:t>
      </w:r>
      <w:r w:rsidR="00D30249" w:rsidRPr="00383A21">
        <w:rPr>
          <w:b/>
          <w:sz w:val="16"/>
          <w:szCs w:val="16"/>
        </w:rPr>
        <w:t xml:space="preserve"> travail décompte HS annuel (art. L3121-</w:t>
      </w:r>
      <w:r w:rsidR="00AB0F41" w:rsidRPr="00383A21">
        <w:rPr>
          <w:b/>
          <w:sz w:val="16"/>
          <w:szCs w:val="16"/>
        </w:rPr>
        <w:t>41 à 47</w:t>
      </w:r>
      <w:r w:rsidR="00D30249" w:rsidRPr="00383A21">
        <w:rPr>
          <w:b/>
          <w:sz w:val="16"/>
          <w:szCs w:val="16"/>
        </w:rPr>
        <w:t xml:space="preserve"> CT) </w:t>
      </w:r>
      <w:r w:rsidR="004B2044" w:rsidRPr="00383A21">
        <w:rPr>
          <w:b/>
          <w:sz w:val="16"/>
          <w:szCs w:val="16"/>
        </w:rPr>
        <w:t xml:space="preserve"> </w:t>
      </w:r>
      <w:r w:rsidR="00D30249" w:rsidRPr="00383A21">
        <w:rPr>
          <w:b/>
          <w:sz w:val="16"/>
          <w:szCs w:val="16"/>
        </w:rPr>
        <w:t>1600 H</w:t>
      </w:r>
      <w:r w:rsidRPr="00383A21">
        <w:rPr>
          <w:b/>
          <w:sz w:val="16"/>
          <w:szCs w:val="16"/>
        </w:rPr>
        <w:t xml:space="preserve"> maxi</w:t>
      </w:r>
    </w:p>
    <w:p w14:paraId="2C233198" w14:textId="77777777" w:rsidR="003E1D57" w:rsidRPr="00383A21" w:rsidRDefault="000D0406" w:rsidP="004B2044">
      <w:pPr>
        <w:spacing w:after="0"/>
        <w:jc w:val="both"/>
        <w:rPr>
          <w:b/>
          <w:sz w:val="16"/>
          <w:szCs w:val="16"/>
        </w:rPr>
      </w:pPr>
      <w:r w:rsidRPr="00383A21">
        <w:rPr>
          <w:b/>
          <w:sz w:val="16"/>
          <w:szCs w:val="16"/>
        </w:rPr>
        <w:t xml:space="preserve"> </w:t>
      </w:r>
      <w:r w:rsidR="004B2044" w:rsidRPr="00383A21">
        <w:rPr>
          <w:b/>
          <w:sz w:val="16"/>
          <w:szCs w:val="16"/>
        </w:rPr>
        <w:t xml:space="preserve">       </w:t>
      </w:r>
      <w:r w:rsidR="001050D2">
        <w:rPr>
          <w:b/>
          <w:sz w:val="16"/>
          <w:szCs w:val="16"/>
        </w:rPr>
        <w:t xml:space="preserve"> </w:t>
      </w:r>
      <w:r w:rsidR="004B2044" w:rsidRPr="00383A21">
        <w:rPr>
          <w:b/>
          <w:sz w:val="16"/>
          <w:szCs w:val="16"/>
        </w:rPr>
        <w:t xml:space="preserve"> </w:t>
      </w:r>
      <w:r w:rsidR="00D30249" w:rsidRPr="00383A21">
        <w:rPr>
          <w:b/>
          <w:sz w:val="16"/>
          <w:szCs w:val="16"/>
        </w:rPr>
        <w:t xml:space="preserve"> </w:t>
      </w:r>
      <w:proofErr w:type="gramStart"/>
      <w:r w:rsidR="00D30249" w:rsidRPr="00383A21">
        <w:rPr>
          <w:b/>
          <w:sz w:val="16"/>
          <w:szCs w:val="16"/>
        </w:rPr>
        <w:t>jusqu’en</w:t>
      </w:r>
      <w:proofErr w:type="gramEnd"/>
      <w:r w:rsidR="00D30249" w:rsidRPr="00383A21">
        <w:rPr>
          <w:b/>
          <w:sz w:val="16"/>
          <w:szCs w:val="16"/>
        </w:rPr>
        <w:t xml:space="preserve"> 2021 et 1607 H a/c du 01/01/2022</w:t>
      </w:r>
      <w:r w:rsidR="004B2044" w:rsidRPr="00383A21">
        <w:rPr>
          <w:b/>
          <w:sz w:val="16"/>
          <w:szCs w:val="16"/>
        </w:rPr>
        <w:t xml:space="preserve">  </w:t>
      </w:r>
      <w:r w:rsidR="00D30249" w:rsidRPr="00383A21">
        <w:rPr>
          <w:b/>
          <w:sz w:val="16"/>
          <w:szCs w:val="16"/>
        </w:rPr>
        <w:t xml:space="preserve">(Différé de la journée solidarité prévu par l’ordonnance) </w:t>
      </w:r>
      <w:r w:rsidR="001B7A9A">
        <w:rPr>
          <w:b/>
          <w:sz w:val="16"/>
          <w:szCs w:val="16"/>
        </w:rPr>
        <w:tab/>
      </w:r>
      <w:r w:rsidR="001B7A9A">
        <w:rPr>
          <w:b/>
          <w:sz w:val="16"/>
          <w:szCs w:val="16"/>
        </w:rPr>
        <w:tab/>
      </w:r>
      <w:r w:rsidR="00AA6437" w:rsidRPr="00383A21">
        <w:rPr>
          <w:b/>
          <w:sz w:val="16"/>
          <w:szCs w:val="16"/>
        </w:rPr>
        <w:t>OUI</w:t>
      </w:r>
    </w:p>
    <w:p w14:paraId="5D324F56" w14:textId="77777777" w:rsidR="000D0406" w:rsidRPr="00383A21" w:rsidRDefault="005F2838" w:rsidP="00F405D8">
      <w:pPr>
        <w:pStyle w:val="Paragraphedeliste"/>
        <w:numPr>
          <w:ilvl w:val="0"/>
          <w:numId w:val="6"/>
        </w:numPr>
        <w:spacing w:after="0"/>
        <w:ind w:left="426"/>
        <w:jc w:val="both"/>
        <w:rPr>
          <w:b/>
          <w:sz w:val="16"/>
          <w:szCs w:val="16"/>
        </w:rPr>
      </w:pPr>
      <w:r w:rsidRPr="00383A21">
        <w:rPr>
          <w:b/>
          <w:sz w:val="16"/>
          <w:szCs w:val="16"/>
        </w:rPr>
        <w:t>Récupération des heures perdues  (Art.L3121-50 CT)</w:t>
      </w:r>
      <w:r w:rsidR="001B7A9A">
        <w:rPr>
          <w:b/>
          <w:sz w:val="16"/>
          <w:szCs w:val="16"/>
        </w:rPr>
        <w:tab/>
      </w:r>
      <w:r w:rsidR="001B7A9A">
        <w:rPr>
          <w:b/>
          <w:sz w:val="16"/>
          <w:szCs w:val="16"/>
        </w:rPr>
        <w:tab/>
      </w:r>
      <w:r w:rsidR="001B7A9A">
        <w:rPr>
          <w:b/>
          <w:sz w:val="16"/>
          <w:szCs w:val="16"/>
        </w:rPr>
        <w:tab/>
      </w:r>
      <w:r w:rsidR="001B7A9A">
        <w:rPr>
          <w:b/>
          <w:sz w:val="16"/>
          <w:szCs w:val="16"/>
        </w:rPr>
        <w:tab/>
      </w:r>
      <w:r w:rsidR="001B7A9A">
        <w:rPr>
          <w:b/>
          <w:sz w:val="16"/>
          <w:szCs w:val="16"/>
        </w:rPr>
        <w:tab/>
      </w:r>
      <w:r w:rsidR="001B7A9A">
        <w:rPr>
          <w:b/>
          <w:sz w:val="16"/>
          <w:szCs w:val="16"/>
        </w:rPr>
        <w:tab/>
      </w:r>
      <w:r w:rsidR="001B7A9A">
        <w:rPr>
          <w:b/>
          <w:sz w:val="16"/>
          <w:szCs w:val="16"/>
        </w:rPr>
        <w:tab/>
      </w:r>
      <w:r w:rsidR="00AA6437" w:rsidRPr="00383A21">
        <w:rPr>
          <w:b/>
          <w:sz w:val="16"/>
          <w:szCs w:val="16"/>
        </w:rPr>
        <w:t>OUI</w:t>
      </w:r>
    </w:p>
    <w:p w14:paraId="6E1A7C24" w14:textId="77777777" w:rsidR="00AB0F41" w:rsidRPr="00383A21" w:rsidRDefault="00AB0F41" w:rsidP="00F405D8">
      <w:pPr>
        <w:pStyle w:val="Paragraphedeliste"/>
        <w:numPr>
          <w:ilvl w:val="0"/>
          <w:numId w:val="5"/>
        </w:numPr>
        <w:spacing w:after="0"/>
        <w:ind w:left="426"/>
        <w:jc w:val="both"/>
        <w:rPr>
          <w:b/>
          <w:sz w:val="16"/>
          <w:szCs w:val="16"/>
        </w:rPr>
      </w:pPr>
      <w:r w:rsidRPr="00383A21">
        <w:rPr>
          <w:b/>
          <w:sz w:val="16"/>
          <w:szCs w:val="16"/>
        </w:rPr>
        <w:t>Heures supplémentaires (soit + 35 h heb</w:t>
      </w:r>
      <w:r w:rsidR="001B7A9A">
        <w:rPr>
          <w:b/>
          <w:sz w:val="16"/>
          <w:szCs w:val="16"/>
        </w:rPr>
        <w:t>domadaires)</w:t>
      </w:r>
      <w:r w:rsidR="001B7A9A">
        <w:rPr>
          <w:b/>
          <w:sz w:val="16"/>
          <w:szCs w:val="16"/>
        </w:rPr>
        <w:tab/>
      </w:r>
      <w:r w:rsidR="001B7A9A">
        <w:rPr>
          <w:b/>
          <w:sz w:val="16"/>
          <w:szCs w:val="16"/>
        </w:rPr>
        <w:tab/>
      </w:r>
      <w:r w:rsidR="001B7A9A">
        <w:rPr>
          <w:b/>
          <w:sz w:val="16"/>
          <w:szCs w:val="16"/>
        </w:rPr>
        <w:tab/>
      </w:r>
      <w:r w:rsidR="001B7A9A">
        <w:rPr>
          <w:b/>
          <w:sz w:val="16"/>
          <w:szCs w:val="16"/>
        </w:rPr>
        <w:tab/>
      </w:r>
      <w:r w:rsidR="001B7A9A">
        <w:rPr>
          <w:b/>
          <w:sz w:val="16"/>
          <w:szCs w:val="16"/>
        </w:rPr>
        <w:tab/>
      </w:r>
      <w:r w:rsidR="001B7A9A">
        <w:rPr>
          <w:b/>
          <w:sz w:val="16"/>
          <w:szCs w:val="16"/>
        </w:rPr>
        <w:tab/>
      </w:r>
      <w:r w:rsidR="001B7A9A">
        <w:rPr>
          <w:b/>
          <w:sz w:val="16"/>
          <w:szCs w:val="16"/>
        </w:rPr>
        <w:tab/>
      </w:r>
      <w:r w:rsidR="00AA6437" w:rsidRPr="00383A21">
        <w:rPr>
          <w:b/>
          <w:sz w:val="16"/>
          <w:szCs w:val="16"/>
        </w:rPr>
        <w:t>NON</w:t>
      </w:r>
      <w:r w:rsidRPr="00383A21">
        <w:rPr>
          <w:b/>
          <w:sz w:val="16"/>
          <w:szCs w:val="16"/>
        </w:rPr>
        <w:t xml:space="preserve">       </w:t>
      </w:r>
    </w:p>
    <w:p w14:paraId="0919727C" w14:textId="77777777" w:rsidR="00824E3F" w:rsidRPr="000436F0" w:rsidRDefault="00824E3F" w:rsidP="00824E3F">
      <w:pPr>
        <w:spacing w:after="0"/>
        <w:jc w:val="both"/>
        <w:rPr>
          <w:b/>
          <w:sz w:val="16"/>
          <w:szCs w:val="16"/>
        </w:rPr>
      </w:pPr>
    </w:p>
    <w:p w14:paraId="3049A6D6" w14:textId="77777777" w:rsidR="006F6AF5" w:rsidRPr="004B2044" w:rsidRDefault="00095286" w:rsidP="00383A21">
      <w:pPr>
        <w:jc w:val="both"/>
        <w:rPr>
          <w:b/>
          <w:sz w:val="18"/>
          <w:szCs w:val="18"/>
        </w:rPr>
      </w:pPr>
      <w:r w:rsidRPr="00095286">
        <w:rPr>
          <w:noProof/>
          <w:lang w:eastAsia="fr-FR"/>
        </w:rPr>
        <w:t xml:space="preserve"> </w:t>
      </w:r>
      <w:r w:rsidR="00C4157A" w:rsidRPr="00D426D3">
        <w:rPr>
          <w:b/>
          <w:sz w:val="18"/>
          <w:szCs w:val="18"/>
          <w:u w:val="single"/>
        </w:rPr>
        <w:t>REMUNERATION</w:t>
      </w:r>
      <w:r w:rsidR="006F6AF5" w:rsidRPr="004B2044">
        <w:rPr>
          <w:b/>
          <w:sz w:val="18"/>
          <w:szCs w:val="18"/>
        </w:rPr>
        <w:t> </w:t>
      </w:r>
      <w:r w:rsidR="004B2044">
        <w:rPr>
          <w:b/>
          <w:sz w:val="18"/>
          <w:szCs w:val="18"/>
        </w:rPr>
        <w:t xml:space="preserve">- </w:t>
      </w:r>
      <w:r w:rsidR="006F6AF5" w:rsidRPr="004B2044">
        <w:rPr>
          <w:b/>
          <w:sz w:val="18"/>
          <w:szCs w:val="18"/>
        </w:rPr>
        <w:t xml:space="preserve"> Article 35</w:t>
      </w:r>
      <w:r w:rsidR="00474B54" w:rsidRPr="004B2044">
        <w:rPr>
          <w:b/>
          <w:sz w:val="18"/>
          <w:szCs w:val="18"/>
        </w:rPr>
        <w:t xml:space="preserve"> II et III 4°-  O</w:t>
      </w:r>
      <w:r w:rsidR="006F6AF5" w:rsidRPr="004B2044">
        <w:rPr>
          <w:b/>
          <w:sz w:val="18"/>
          <w:szCs w:val="18"/>
        </w:rPr>
        <w:t>rdonnance 2017-1491 du 25/0/2017</w:t>
      </w:r>
    </w:p>
    <w:p w14:paraId="14922488" w14:textId="77777777" w:rsidR="00BA006A" w:rsidRDefault="00BA006A" w:rsidP="00D30249">
      <w:pPr>
        <w:spacing w:after="0"/>
        <w:jc w:val="both"/>
        <w:rPr>
          <w:b/>
          <w:sz w:val="18"/>
          <w:szCs w:val="18"/>
        </w:rPr>
      </w:pPr>
      <w:r>
        <w:rPr>
          <w:b/>
          <w:sz w:val="18"/>
          <w:szCs w:val="18"/>
        </w:rPr>
        <w:t>SMIG</w:t>
      </w:r>
      <w:r w:rsidR="006F6AF5" w:rsidRPr="00C4157A">
        <w:rPr>
          <w:b/>
          <w:sz w:val="18"/>
          <w:szCs w:val="18"/>
        </w:rPr>
        <w:t xml:space="preserve"> </w:t>
      </w:r>
      <w:r>
        <w:rPr>
          <w:b/>
          <w:sz w:val="18"/>
          <w:szCs w:val="18"/>
        </w:rPr>
        <w:t>au</w:t>
      </w:r>
      <w:r w:rsidR="006F6AF5">
        <w:rPr>
          <w:b/>
          <w:sz w:val="18"/>
          <w:szCs w:val="18"/>
        </w:rPr>
        <w:t xml:space="preserve"> 01/01/2017</w:t>
      </w:r>
      <w:r w:rsidR="006F6AF5" w:rsidRPr="00C4157A">
        <w:rPr>
          <w:b/>
          <w:sz w:val="18"/>
          <w:szCs w:val="18"/>
        </w:rPr>
        <w:t> : 7,</w:t>
      </w:r>
      <w:r w:rsidR="006F6AF5">
        <w:rPr>
          <w:b/>
          <w:sz w:val="18"/>
          <w:szCs w:val="18"/>
        </w:rPr>
        <w:t>37</w:t>
      </w:r>
      <w:r w:rsidR="006F6AF5" w:rsidRPr="00C4157A">
        <w:rPr>
          <w:b/>
          <w:sz w:val="18"/>
          <w:szCs w:val="18"/>
        </w:rPr>
        <w:t xml:space="preserve"> € / H soit  1245,53 </w:t>
      </w:r>
      <w:r>
        <w:rPr>
          <w:b/>
          <w:sz w:val="18"/>
          <w:szCs w:val="18"/>
        </w:rPr>
        <w:t xml:space="preserve">€ </w:t>
      </w:r>
      <w:r w:rsidR="006F6AF5" w:rsidRPr="00C4157A">
        <w:rPr>
          <w:b/>
          <w:sz w:val="18"/>
          <w:szCs w:val="18"/>
        </w:rPr>
        <w:t>mensuel</w:t>
      </w:r>
      <w:r>
        <w:rPr>
          <w:b/>
          <w:sz w:val="18"/>
          <w:szCs w:val="18"/>
        </w:rPr>
        <w:t>s</w:t>
      </w:r>
      <w:r w:rsidR="006F6AF5" w:rsidRPr="00C4157A">
        <w:rPr>
          <w:b/>
          <w:sz w:val="18"/>
          <w:szCs w:val="18"/>
        </w:rPr>
        <w:t xml:space="preserve">  </w:t>
      </w:r>
      <w:r w:rsidR="00474B54">
        <w:rPr>
          <w:b/>
          <w:sz w:val="18"/>
          <w:szCs w:val="18"/>
        </w:rPr>
        <w:t>(169 H)</w:t>
      </w:r>
    </w:p>
    <w:p w14:paraId="45901F24" w14:textId="77777777" w:rsidR="00BA006A" w:rsidRDefault="00BA006A" w:rsidP="00D30249">
      <w:pPr>
        <w:spacing w:after="0"/>
        <w:jc w:val="both"/>
        <w:rPr>
          <w:b/>
          <w:sz w:val="18"/>
          <w:szCs w:val="18"/>
        </w:rPr>
      </w:pPr>
      <w:r>
        <w:rPr>
          <w:b/>
          <w:sz w:val="18"/>
          <w:szCs w:val="18"/>
        </w:rPr>
        <w:t>SMIC au</w:t>
      </w:r>
      <w:r w:rsidR="00C4157A" w:rsidRPr="00C4157A">
        <w:rPr>
          <w:b/>
          <w:sz w:val="18"/>
          <w:szCs w:val="18"/>
        </w:rPr>
        <w:t xml:space="preserve"> 01/01/2018 : </w:t>
      </w:r>
      <w:r w:rsidR="009519A8" w:rsidRPr="00C4157A">
        <w:rPr>
          <w:b/>
          <w:sz w:val="18"/>
          <w:szCs w:val="18"/>
        </w:rPr>
        <w:t>7</w:t>
      </w:r>
      <w:r w:rsidR="00C4157A" w:rsidRPr="00C4157A">
        <w:rPr>
          <w:b/>
          <w:sz w:val="18"/>
          <w:szCs w:val="18"/>
        </w:rPr>
        <w:t>,</w:t>
      </w:r>
      <w:r w:rsidR="009519A8" w:rsidRPr="00C4157A">
        <w:rPr>
          <w:b/>
          <w:sz w:val="18"/>
          <w:szCs w:val="18"/>
        </w:rPr>
        <w:t xml:space="preserve">46 € </w:t>
      </w:r>
      <w:r w:rsidR="00C4157A" w:rsidRPr="00C4157A">
        <w:rPr>
          <w:b/>
          <w:sz w:val="18"/>
          <w:szCs w:val="18"/>
        </w:rPr>
        <w:t>/ H</w:t>
      </w:r>
      <w:r>
        <w:rPr>
          <w:b/>
          <w:sz w:val="18"/>
          <w:szCs w:val="18"/>
        </w:rPr>
        <w:t xml:space="preserve"> </w:t>
      </w:r>
      <w:r w:rsidR="00C4157A" w:rsidRPr="00C4157A">
        <w:rPr>
          <w:b/>
          <w:sz w:val="18"/>
          <w:szCs w:val="18"/>
        </w:rPr>
        <w:t xml:space="preserve"> soit  </w:t>
      </w:r>
      <w:r w:rsidR="00474B54">
        <w:rPr>
          <w:b/>
          <w:sz w:val="18"/>
          <w:szCs w:val="18"/>
        </w:rPr>
        <w:t>1260,74</w:t>
      </w:r>
      <w:r>
        <w:rPr>
          <w:b/>
          <w:sz w:val="18"/>
          <w:szCs w:val="18"/>
        </w:rPr>
        <w:t xml:space="preserve"> €</w:t>
      </w:r>
      <w:r w:rsidR="00C4157A" w:rsidRPr="00C4157A">
        <w:rPr>
          <w:b/>
          <w:sz w:val="18"/>
          <w:szCs w:val="18"/>
        </w:rPr>
        <w:t xml:space="preserve"> mensuel</w:t>
      </w:r>
      <w:r>
        <w:rPr>
          <w:b/>
          <w:sz w:val="18"/>
          <w:szCs w:val="18"/>
        </w:rPr>
        <w:t>s</w:t>
      </w:r>
      <w:r w:rsidR="00C4157A" w:rsidRPr="00C4157A">
        <w:rPr>
          <w:b/>
          <w:sz w:val="18"/>
          <w:szCs w:val="18"/>
        </w:rPr>
        <w:t xml:space="preserve">  </w:t>
      </w:r>
      <w:r w:rsidR="00474B54">
        <w:rPr>
          <w:b/>
          <w:sz w:val="18"/>
          <w:szCs w:val="18"/>
        </w:rPr>
        <w:t>(169 H) ou  1131,43 € mensuels (151H67)</w:t>
      </w:r>
    </w:p>
    <w:p w14:paraId="45078896" w14:textId="77777777" w:rsidR="00AB0F41" w:rsidRDefault="00C4157A" w:rsidP="00D30249">
      <w:pPr>
        <w:spacing w:after="0"/>
        <w:jc w:val="both"/>
        <w:rPr>
          <w:b/>
          <w:sz w:val="18"/>
          <w:szCs w:val="18"/>
        </w:rPr>
      </w:pPr>
      <w:r w:rsidRPr="00C4157A">
        <w:rPr>
          <w:b/>
          <w:sz w:val="18"/>
          <w:szCs w:val="18"/>
        </w:rPr>
        <w:t>SMIC au 01/01/2019 : 7,57 €</w:t>
      </w:r>
      <w:r w:rsidR="00BA006A">
        <w:rPr>
          <w:b/>
          <w:sz w:val="18"/>
          <w:szCs w:val="18"/>
        </w:rPr>
        <w:t xml:space="preserve"> </w:t>
      </w:r>
      <w:r w:rsidRPr="00C4157A">
        <w:rPr>
          <w:b/>
          <w:sz w:val="18"/>
          <w:szCs w:val="18"/>
        </w:rPr>
        <w:t>/</w:t>
      </w:r>
      <w:r w:rsidR="00BA006A">
        <w:rPr>
          <w:b/>
          <w:sz w:val="18"/>
          <w:szCs w:val="18"/>
        </w:rPr>
        <w:t xml:space="preserve"> </w:t>
      </w:r>
      <w:r w:rsidRPr="00C4157A">
        <w:rPr>
          <w:b/>
          <w:sz w:val="18"/>
          <w:szCs w:val="18"/>
        </w:rPr>
        <w:t xml:space="preserve">H </w:t>
      </w:r>
      <w:r w:rsidR="00BA006A">
        <w:rPr>
          <w:b/>
          <w:sz w:val="18"/>
          <w:szCs w:val="18"/>
        </w:rPr>
        <w:t xml:space="preserve"> </w:t>
      </w:r>
      <w:r w:rsidRPr="00C4157A">
        <w:rPr>
          <w:b/>
          <w:sz w:val="18"/>
          <w:szCs w:val="18"/>
        </w:rPr>
        <w:t xml:space="preserve">soit </w:t>
      </w:r>
      <w:r w:rsidR="0036519D">
        <w:rPr>
          <w:b/>
          <w:sz w:val="18"/>
          <w:szCs w:val="18"/>
        </w:rPr>
        <w:t xml:space="preserve"> </w:t>
      </w:r>
      <w:r w:rsidRPr="00C4157A">
        <w:rPr>
          <w:b/>
          <w:sz w:val="18"/>
          <w:szCs w:val="18"/>
        </w:rPr>
        <w:t xml:space="preserve">1148,12 </w:t>
      </w:r>
      <w:r w:rsidR="00737C68">
        <w:rPr>
          <w:b/>
          <w:sz w:val="18"/>
          <w:szCs w:val="18"/>
        </w:rPr>
        <w:t xml:space="preserve"> </w:t>
      </w:r>
      <w:r w:rsidRPr="00C4157A">
        <w:rPr>
          <w:b/>
          <w:sz w:val="18"/>
          <w:szCs w:val="18"/>
        </w:rPr>
        <w:t>€ mensuels</w:t>
      </w:r>
      <w:r w:rsidR="00474B54">
        <w:rPr>
          <w:b/>
          <w:sz w:val="18"/>
          <w:szCs w:val="18"/>
        </w:rPr>
        <w:t xml:space="preserve"> (151H67)</w:t>
      </w:r>
    </w:p>
    <w:p w14:paraId="4D0FBA88" w14:textId="77777777" w:rsidR="00383A21" w:rsidRDefault="00383A21" w:rsidP="00D30249">
      <w:pPr>
        <w:spacing w:after="0"/>
        <w:jc w:val="both"/>
        <w:rPr>
          <w:sz w:val="18"/>
          <w:szCs w:val="18"/>
        </w:rPr>
      </w:pPr>
    </w:p>
    <w:p w14:paraId="6F73DDA7" w14:textId="77777777" w:rsidR="006F6AF5" w:rsidRPr="004B2044" w:rsidRDefault="006F6AF5" w:rsidP="00D30249">
      <w:pPr>
        <w:spacing w:after="0"/>
        <w:jc w:val="both"/>
        <w:rPr>
          <w:sz w:val="18"/>
          <w:szCs w:val="18"/>
        </w:rPr>
      </w:pPr>
      <w:r w:rsidRPr="004B2044">
        <w:rPr>
          <w:sz w:val="18"/>
          <w:szCs w:val="18"/>
        </w:rPr>
        <w:t>La réduction du temps de travail induite par l’application du code du travail ne peut avoir pour conséquence de faire baisser la rémunération brute en deçà d’un plancher égal à 169 fois le taux du SMIG en vigueur au  31/12/2017 (7</w:t>
      </w:r>
      <w:r w:rsidR="00BA006A" w:rsidRPr="004B2044">
        <w:rPr>
          <w:sz w:val="18"/>
          <w:szCs w:val="18"/>
        </w:rPr>
        <w:t>,</w:t>
      </w:r>
      <w:r w:rsidRPr="004B2044">
        <w:rPr>
          <w:sz w:val="18"/>
          <w:szCs w:val="18"/>
        </w:rPr>
        <w:t>37 €/h).</w:t>
      </w:r>
    </w:p>
    <w:p w14:paraId="4B0B3F3C" w14:textId="77777777" w:rsidR="006F6AF5" w:rsidRPr="004B2044" w:rsidRDefault="006F6AF5" w:rsidP="00D30249">
      <w:pPr>
        <w:spacing w:after="0"/>
        <w:jc w:val="both"/>
        <w:rPr>
          <w:b/>
          <w:sz w:val="18"/>
          <w:szCs w:val="18"/>
        </w:rPr>
      </w:pPr>
      <w:r w:rsidRPr="004B2044">
        <w:rPr>
          <w:sz w:val="18"/>
          <w:szCs w:val="18"/>
        </w:rPr>
        <w:t>A compter du 01/01/2018  pour les salariés connaissant une réduction du temps de travail, l’ordonnance prévoit le</w:t>
      </w:r>
      <w:r w:rsidRPr="004B2044">
        <w:rPr>
          <w:b/>
          <w:sz w:val="18"/>
          <w:szCs w:val="18"/>
        </w:rPr>
        <w:t xml:space="preserve"> maintien de la rémunération mensuelle brute acquise en 2017 soit 169 H X 7,37 € = 1245,53 €</w:t>
      </w:r>
      <w:r w:rsidR="00474B54" w:rsidRPr="004B2044">
        <w:rPr>
          <w:b/>
          <w:sz w:val="18"/>
          <w:szCs w:val="18"/>
        </w:rPr>
        <w:t>.</w:t>
      </w:r>
    </w:p>
    <w:p w14:paraId="0985CC79" w14:textId="77777777" w:rsidR="004B2044" w:rsidRPr="004B2044" w:rsidRDefault="004B2044" w:rsidP="00D30249">
      <w:pPr>
        <w:spacing w:after="0"/>
        <w:jc w:val="both"/>
        <w:rPr>
          <w:b/>
          <w:sz w:val="18"/>
          <w:szCs w:val="18"/>
        </w:rPr>
      </w:pPr>
    </w:p>
    <w:p w14:paraId="6D01F21B" w14:textId="77777777" w:rsidR="00474B54" w:rsidRPr="004B2044" w:rsidRDefault="00474B54" w:rsidP="00D30249">
      <w:pPr>
        <w:spacing w:after="0"/>
        <w:jc w:val="both"/>
        <w:rPr>
          <w:b/>
          <w:sz w:val="18"/>
          <w:szCs w:val="18"/>
        </w:rPr>
      </w:pPr>
      <w:r w:rsidRPr="004B2044">
        <w:rPr>
          <w:b/>
          <w:sz w:val="18"/>
          <w:szCs w:val="18"/>
        </w:rPr>
        <w:t xml:space="preserve">Pour les entreprises qui ne demandent pas l’aide </w:t>
      </w:r>
      <w:r w:rsidR="004B2044" w:rsidRPr="004B2044">
        <w:rPr>
          <w:b/>
          <w:sz w:val="18"/>
          <w:szCs w:val="18"/>
        </w:rPr>
        <w:t>financière</w:t>
      </w:r>
      <w:r w:rsidRPr="004B2044">
        <w:rPr>
          <w:b/>
          <w:sz w:val="18"/>
          <w:szCs w:val="18"/>
        </w:rPr>
        <w:t xml:space="preserve"> de l’Etat et qui maintiennent la durée du travail à 39 H, la durée légale du travail étant désormais à 35 H </w:t>
      </w:r>
      <w:r w:rsidR="004B2044" w:rsidRPr="004B2044">
        <w:rPr>
          <w:b/>
          <w:sz w:val="18"/>
          <w:szCs w:val="18"/>
        </w:rPr>
        <w:t>hebdomadaires</w:t>
      </w:r>
      <w:r w:rsidRPr="004B2044">
        <w:rPr>
          <w:b/>
          <w:sz w:val="18"/>
          <w:szCs w:val="18"/>
        </w:rPr>
        <w:t>, devront payer à leurs salariés 4 heures supplémentaires</w:t>
      </w:r>
      <w:r w:rsidR="004B2044" w:rsidRPr="004B2044">
        <w:rPr>
          <w:b/>
          <w:sz w:val="18"/>
          <w:szCs w:val="18"/>
        </w:rPr>
        <w:t xml:space="preserve"> à coût majoré ou prévoir des repos compensatoires majorés dans les mêmes proportions.</w:t>
      </w:r>
    </w:p>
    <w:p w14:paraId="7EB1DFD4" w14:textId="77777777" w:rsidR="009519A8" w:rsidRPr="00D426D3" w:rsidRDefault="009519A8" w:rsidP="00D426D3">
      <w:pPr>
        <w:spacing w:before="100" w:beforeAutospacing="1" w:after="100" w:afterAutospacing="1" w:line="240" w:lineRule="auto"/>
        <w:rPr>
          <w:rFonts w:ascii="Times New Roman" w:eastAsia="Times New Roman" w:hAnsi="Times New Roman" w:cs="Times New Roman"/>
          <w:b/>
          <w:sz w:val="16"/>
          <w:szCs w:val="16"/>
          <w:lang w:eastAsia="fr-FR"/>
        </w:rPr>
      </w:pPr>
      <w:r w:rsidRPr="00D426D3">
        <w:rPr>
          <w:rFonts w:ascii="Times New Roman" w:eastAsia="Times New Roman" w:hAnsi="Times New Roman" w:cs="Times New Roman"/>
          <w:b/>
          <w:sz w:val="16"/>
          <w:szCs w:val="16"/>
          <w:lang w:eastAsia="fr-FR"/>
        </w:rPr>
        <w:t>TAUX DE COTISATIONS CSSM -  Plafond 2018 : 1694 €       Plafond 2019 : 1814 €</w:t>
      </w:r>
    </w:p>
    <w:p w14:paraId="08E4C91F" w14:textId="77777777" w:rsidR="009519A8" w:rsidRPr="009519A8" w:rsidRDefault="009519A8" w:rsidP="00D426D3">
      <w:pPr>
        <w:spacing w:before="100" w:beforeAutospacing="1" w:after="100" w:afterAutospacing="1" w:line="240" w:lineRule="auto"/>
        <w:ind w:left="-360" w:firstLine="360"/>
        <w:rPr>
          <w:rFonts w:ascii="Times New Roman" w:eastAsia="Times New Roman" w:hAnsi="Times New Roman" w:cs="Times New Roman"/>
          <w:sz w:val="18"/>
          <w:szCs w:val="18"/>
          <w:lang w:eastAsia="fr-FR"/>
        </w:rPr>
      </w:pPr>
      <w:r w:rsidRPr="009519A8">
        <w:rPr>
          <w:rFonts w:ascii="Times New Roman" w:eastAsia="Times New Roman" w:hAnsi="Times New Roman" w:cs="Times New Roman"/>
          <w:sz w:val="18"/>
          <w:szCs w:val="18"/>
          <w:lang w:eastAsia="fr-FR"/>
        </w:rPr>
        <w:t>Article 4 du décret du 30 décembre 2011 susvisé est remplacé par le tableau ci-après : (Article 19 du Décret 2012-1168)</w:t>
      </w:r>
    </w:p>
    <w:tbl>
      <w:tblPr>
        <w:tblW w:w="9541" w:type="dxa"/>
        <w:jc w:val="center"/>
        <w:tblCellSpacing w:w="15" w:type="dxa"/>
        <w:tblInd w:w="-16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14"/>
        <w:gridCol w:w="697"/>
        <w:gridCol w:w="757"/>
        <w:gridCol w:w="962"/>
        <w:gridCol w:w="1045"/>
        <w:gridCol w:w="2012"/>
        <w:gridCol w:w="1009"/>
        <w:gridCol w:w="1128"/>
        <w:gridCol w:w="1317"/>
      </w:tblGrid>
      <w:tr w:rsidR="009519A8" w:rsidRPr="009519A8" w14:paraId="61BE6223" w14:textId="77777777" w:rsidTr="00377659">
        <w:trPr>
          <w:trHeight w:val="39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C045C8A" w14:textId="77777777" w:rsidR="009519A8" w:rsidRPr="009519A8" w:rsidRDefault="009519A8" w:rsidP="00377659">
            <w:pPr>
              <w:spacing w:after="0" w:line="240" w:lineRule="auto"/>
              <w:jc w:val="center"/>
              <w:rPr>
                <w:rFonts w:ascii="Times New Roman" w:eastAsia="Times New Roman" w:hAnsi="Times New Roman" w:cs="Times New Roman"/>
                <w:b/>
                <w:bCs/>
                <w:sz w:val="12"/>
                <w:szCs w:val="12"/>
                <w:lang w:eastAsia="fr-FR"/>
              </w:rPr>
            </w:pPr>
            <w:r w:rsidRPr="009519A8">
              <w:rPr>
                <w:rFonts w:ascii="Times New Roman" w:eastAsia="Times New Roman" w:hAnsi="Times New Roman" w:cs="Times New Roman"/>
                <w:b/>
                <w:bCs/>
                <w:sz w:val="12"/>
                <w:szCs w:val="12"/>
                <w:lang w:eastAsia="fr-FR"/>
              </w:rPr>
              <w:t>ANNÉE</w:t>
            </w:r>
            <w:r w:rsidRPr="009519A8">
              <w:rPr>
                <w:rFonts w:ascii="Times New Roman" w:eastAsia="Times New Roman" w:hAnsi="Times New Roman" w:cs="Times New Roman"/>
                <w:b/>
                <w:bCs/>
                <w:sz w:val="12"/>
                <w:szCs w:val="12"/>
                <w:lang w:eastAsia="fr-FR"/>
              </w:rPr>
              <w:br/>
              <w:t>civile</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5E5EEF66" w14:textId="77777777" w:rsidR="009519A8" w:rsidRPr="009519A8" w:rsidRDefault="009519A8" w:rsidP="00377659">
            <w:pPr>
              <w:spacing w:after="0" w:line="240" w:lineRule="auto"/>
              <w:jc w:val="center"/>
              <w:rPr>
                <w:rFonts w:ascii="Times New Roman" w:eastAsia="Times New Roman" w:hAnsi="Times New Roman" w:cs="Times New Roman"/>
                <w:b/>
                <w:bCs/>
                <w:sz w:val="12"/>
                <w:szCs w:val="12"/>
                <w:lang w:eastAsia="fr-FR"/>
              </w:rPr>
            </w:pPr>
            <w:r w:rsidRPr="009519A8">
              <w:rPr>
                <w:rFonts w:ascii="Times New Roman" w:eastAsia="Times New Roman" w:hAnsi="Times New Roman" w:cs="Times New Roman"/>
                <w:b/>
                <w:bCs/>
                <w:sz w:val="12"/>
                <w:szCs w:val="12"/>
                <w:lang w:eastAsia="fr-FR"/>
              </w:rPr>
              <w:t>COTISATION</w:t>
            </w:r>
            <w:r w:rsidRPr="009519A8">
              <w:rPr>
                <w:rFonts w:ascii="Times New Roman" w:eastAsia="Times New Roman" w:hAnsi="Times New Roman" w:cs="Times New Roman"/>
                <w:b/>
                <w:bCs/>
                <w:sz w:val="12"/>
                <w:szCs w:val="12"/>
                <w:lang w:eastAsia="fr-FR"/>
              </w:rPr>
              <w:br/>
              <w:t>au régime d'assurance</w:t>
            </w:r>
            <w:r w:rsidRPr="009519A8">
              <w:rPr>
                <w:rFonts w:ascii="Times New Roman" w:eastAsia="Times New Roman" w:hAnsi="Times New Roman" w:cs="Times New Roman"/>
                <w:b/>
                <w:bCs/>
                <w:sz w:val="12"/>
                <w:szCs w:val="12"/>
                <w:lang w:eastAsia="fr-FR"/>
              </w:rPr>
              <w:br/>
              <w:t>vieillesse obligatoire</w:t>
            </w:r>
            <w:r w:rsidRPr="009519A8">
              <w:rPr>
                <w:rFonts w:ascii="Times New Roman" w:eastAsia="Times New Roman" w:hAnsi="Times New Roman" w:cs="Times New Roman"/>
                <w:b/>
                <w:bCs/>
                <w:sz w:val="12"/>
                <w:szCs w:val="12"/>
                <w:lang w:eastAsia="fr-FR"/>
              </w:rPr>
              <w:br/>
              <w:t>de base</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7B131104" w14:textId="77777777" w:rsidR="009519A8" w:rsidRPr="009519A8" w:rsidRDefault="009519A8" w:rsidP="00377659">
            <w:pPr>
              <w:spacing w:after="0" w:line="240" w:lineRule="auto"/>
              <w:jc w:val="center"/>
              <w:rPr>
                <w:rFonts w:ascii="Times New Roman" w:eastAsia="Times New Roman" w:hAnsi="Times New Roman" w:cs="Times New Roman"/>
                <w:b/>
                <w:bCs/>
                <w:sz w:val="12"/>
                <w:szCs w:val="12"/>
                <w:lang w:eastAsia="fr-FR"/>
              </w:rPr>
            </w:pPr>
            <w:r w:rsidRPr="009519A8">
              <w:rPr>
                <w:rFonts w:ascii="Times New Roman" w:eastAsia="Times New Roman" w:hAnsi="Times New Roman" w:cs="Times New Roman"/>
                <w:b/>
                <w:bCs/>
                <w:sz w:val="12"/>
                <w:szCs w:val="12"/>
                <w:lang w:eastAsia="fr-FR"/>
              </w:rPr>
              <w:t>COTISATION</w:t>
            </w:r>
            <w:r w:rsidRPr="009519A8">
              <w:rPr>
                <w:rFonts w:ascii="Times New Roman" w:eastAsia="Times New Roman" w:hAnsi="Times New Roman" w:cs="Times New Roman"/>
                <w:b/>
                <w:bCs/>
                <w:sz w:val="12"/>
                <w:szCs w:val="12"/>
                <w:lang w:eastAsia="fr-FR"/>
              </w:rPr>
              <w:br/>
              <w:t>d'assurance maladie-maternité</w:t>
            </w:r>
            <w:proofErr w:type="gramStart"/>
            <w:r w:rsidRPr="009519A8">
              <w:rPr>
                <w:rFonts w:ascii="Times New Roman" w:eastAsia="Times New Roman" w:hAnsi="Times New Roman" w:cs="Times New Roman"/>
                <w:b/>
                <w:bCs/>
                <w:sz w:val="12"/>
                <w:szCs w:val="12"/>
                <w:lang w:eastAsia="fr-FR"/>
              </w:rPr>
              <w:t>,</w:t>
            </w:r>
            <w:proofErr w:type="gramEnd"/>
            <w:r w:rsidRPr="009519A8">
              <w:rPr>
                <w:rFonts w:ascii="Times New Roman" w:eastAsia="Times New Roman" w:hAnsi="Times New Roman" w:cs="Times New Roman"/>
                <w:b/>
                <w:bCs/>
                <w:sz w:val="12"/>
                <w:szCs w:val="12"/>
                <w:lang w:eastAsia="fr-FR"/>
              </w:rPr>
              <w:br/>
              <w:t>invalidité et décès</w:t>
            </w:r>
          </w:p>
        </w:tc>
        <w:tc>
          <w:tcPr>
            <w:tcW w:w="0" w:type="auto"/>
            <w:tcBorders>
              <w:top w:val="outset" w:sz="6" w:space="0" w:color="auto"/>
              <w:left w:val="outset" w:sz="6" w:space="0" w:color="auto"/>
              <w:bottom w:val="outset" w:sz="6" w:space="0" w:color="auto"/>
              <w:right w:val="outset" w:sz="6" w:space="0" w:color="auto"/>
            </w:tcBorders>
            <w:vAlign w:val="center"/>
          </w:tcPr>
          <w:p w14:paraId="2580B50D" w14:textId="77777777" w:rsidR="009519A8" w:rsidRPr="009519A8" w:rsidRDefault="009519A8" w:rsidP="00377659">
            <w:pPr>
              <w:spacing w:after="0" w:line="240" w:lineRule="auto"/>
              <w:jc w:val="center"/>
              <w:rPr>
                <w:rFonts w:ascii="Times New Roman" w:eastAsia="Times New Roman" w:hAnsi="Times New Roman" w:cs="Times New Roman"/>
                <w:b/>
                <w:bCs/>
                <w:sz w:val="12"/>
                <w:szCs w:val="12"/>
                <w:lang w:eastAsia="fr-FR"/>
              </w:rPr>
            </w:pPr>
            <w:r w:rsidRPr="009519A8">
              <w:rPr>
                <w:rFonts w:ascii="Times New Roman" w:eastAsia="Times New Roman" w:hAnsi="Times New Roman" w:cs="Times New Roman"/>
                <w:b/>
                <w:bCs/>
                <w:sz w:val="12"/>
                <w:szCs w:val="12"/>
                <w:lang w:eastAsia="fr-FR"/>
              </w:rPr>
              <w:t>CONTRIBUTION</w:t>
            </w:r>
            <w:r w:rsidRPr="009519A8">
              <w:rPr>
                <w:rFonts w:ascii="Times New Roman" w:eastAsia="Times New Roman" w:hAnsi="Times New Roman" w:cs="Times New Roman"/>
                <w:b/>
                <w:bCs/>
                <w:sz w:val="12"/>
                <w:szCs w:val="12"/>
                <w:lang w:eastAsia="fr-FR"/>
              </w:rPr>
              <w:br/>
              <w:t>d'assurance maladie-maternité</w:t>
            </w:r>
            <w:proofErr w:type="gramStart"/>
            <w:r w:rsidRPr="009519A8">
              <w:rPr>
                <w:rFonts w:ascii="Times New Roman" w:eastAsia="Times New Roman" w:hAnsi="Times New Roman" w:cs="Times New Roman"/>
                <w:b/>
                <w:bCs/>
                <w:sz w:val="12"/>
                <w:szCs w:val="12"/>
                <w:lang w:eastAsia="fr-FR"/>
              </w:rPr>
              <w:t>,</w:t>
            </w:r>
            <w:proofErr w:type="gramEnd"/>
            <w:r w:rsidRPr="009519A8">
              <w:rPr>
                <w:rFonts w:ascii="Times New Roman" w:eastAsia="Times New Roman" w:hAnsi="Times New Roman" w:cs="Times New Roman"/>
                <w:b/>
                <w:bCs/>
                <w:sz w:val="12"/>
                <w:szCs w:val="12"/>
                <w:lang w:eastAsia="fr-FR"/>
              </w:rPr>
              <w:br/>
              <w:t>invalidité et décès</w:t>
            </w:r>
          </w:p>
        </w:tc>
        <w:tc>
          <w:tcPr>
            <w:tcW w:w="0" w:type="auto"/>
            <w:tcBorders>
              <w:top w:val="outset" w:sz="6" w:space="0" w:color="auto"/>
              <w:left w:val="outset" w:sz="6" w:space="0" w:color="auto"/>
              <w:bottom w:val="outset" w:sz="6" w:space="0" w:color="auto"/>
              <w:right w:val="outset" w:sz="6" w:space="0" w:color="auto"/>
            </w:tcBorders>
            <w:vAlign w:val="center"/>
          </w:tcPr>
          <w:p w14:paraId="55AE6B18" w14:textId="77777777" w:rsidR="009519A8" w:rsidRPr="009519A8" w:rsidRDefault="009519A8" w:rsidP="00377659">
            <w:pPr>
              <w:spacing w:after="0" w:line="240" w:lineRule="auto"/>
              <w:jc w:val="center"/>
              <w:rPr>
                <w:rFonts w:ascii="Times New Roman" w:eastAsia="Times New Roman" w:hAnsi="Times New Roman" w:cs="Times New Roman"/>
                <w:b/>
                <w:bCs/>
                <w:sz w:val="12"/>
                <w:szCs w:val="12"/>
                <w:lang w:eastAsia="fr-FR"/>
              </w:rPr>
            </w:pPr>
            <w:r w:rsidRPr="009519A8">
              <w:rPr>
                <w:rFonts w:ascii="Times New Roman" w:eastAsia="Times New Roman" w:hAnsi="Times New Roman" w:cs="Times New Roman"/>
                <w:b/>
                <w:bCs/>
                <w:sz w:val="12"/>
                <w:szCs w:val="12"/>
                <w:lang w:eastAsia="fr-FR"/>
              </w:rPr>
              <w:t>COTISATION</w:t>
            </w:r>
            <w:r w:rsidRPr="009519A8">
              <w:rPr>
                <w:rFonts w:ascii="Times New Roman" w:eastAsia="Times New Roman" w:hAnsi="Times New Roman" w:cs="Times New Roman"/>
                <w:b/>
                <w:bCs/>
                <w:sz w:val="12"/>
                <w:szCs w:val="12"/>
                <w:lang w:eastAsia="fr-FR"/>
              </w:rPr>
              <w:br/>
              <w:t>d'allocations</w:t>
            </w:r>
            <w:r w:rsidRPr="009519A8">
              <w:rPr>
                <w:rFonts w:ascii="Times New Roman" w:eastAsia="Times New Roman" w:hAnsi="Times New Roman" w:cs="Times New Roman"/>
                <w:b/>
                <w:bCs/>
                <w:sz w:val="12"/>
                <w:szCs w:val="12"/>
                <w:lang w:eastAsia="fr-FR"/>
              </w:rPr>
              <w:br/>
              <w:t>familiales</w:t>
            </w:r>
          </w:p>
        </w:tc>
        <w:tc>
          <w:tcPr>
            <w:tcW w:w="0" w:type="auto"/>
            <w:tcBorders>
              <w:top w:val="outset" w:sz="6" w:space="0" w:color="auto"/>
              <w:left w:val="outset" w:sz="6" w:space="0" w:color="auto"/>
              <w:bottom w:val="outset" w:sz="6" w:space="0" w:color="auto"/>
              <w:right w:val="outset" w:sz="6" w:space="0" w:color="auto"/>
            </w:tcBorders>
            <w:vAlign w:val="center"/>
          </w:tcPr>
          <w:p w14:paraId="1F4F5A7A" w14:textId="77777777" w:rsidR="009519A8" w:rsidRPr="009519A8" w:rsidRDefault="009519A8" w:rsidP="00377659">
            <w:pPr>
              <w:spacing w:after="0" w:line="240" w:lineRule="auto"/>
              <w:jc w:val="center"/>
              <w:rPr>
                <w:rFonts w:ascii="Times New Roman" w:eastAsia="Times New Roman" w:hAnsi="Times New Roman" w:cs="Times New Roman"/>
                <w:b/>
                <w:bCs/>
                <w:sz w:val="12"/>
                <w:szCs w:val="12"/>
                <w:lang w:eastAsia="fr-FR"/>
              </w:rPr>
            </w:pPr>
            <w:r w:rsidRPr="009519A8">
              <w:rPr>
                <w:rFonts w:ascii="Times New Roman" w:eastAsia="Times New Roman" w:hAnsi="Times New Roman" w:cs="Times New Roman"/>
                <w:b/>
                <w:bCs/>
                <w:sz w:val="12"/>
                <w:szCs w:val="12"/>
                <w:lang w:eastAsia="fr-FR"/>
              </w:rPr>
              <w:t>TAUX T</w:t>
            </w:r>
          </w:p>
        </w:tc>
        <w:tc>
          <w:tcPr>
            <w:tcW w:w="1272" w:type="dxa"/>
            <w:tcBorders>
              <w:top w:val="outset" w:sz="6" w:space="0" w:color="auto"/>
              <w:left w:val="outset" w:sz="6" w:space="0" w:color="auto"/>
              <w:bottom w:val="outset" w:sz="6" w:space="0" w:color="auto"/>
              <w:right w:val="outset" w:sz="6" w:space="0" w:color="auto"/>
            </w:tcBorders>
            <w:vAlign w:val="center"/>
          </w:tcPr>
          <w:p w14:paraId="424EBD3B" w14:textId="77777777" w:rsidR="009519A8" w:rsidRPr="009519A8" w:rsidRDefault="009519A8" w:rsidP="00377659">
            <w:pPr>
              <w:spacing w:after="0" w:line="240" w:lineRule="auto"/>
              <w:jc w:val="center"/>
              <w:rPr>
                <w:rFonts w:ascii="Times New Roman" w:eastAsia="Times New Roman" w:hAnsi="Times New Roman" w:cs="Times New Roman"/>
                <w:b/>
                <w:bCs/>
                <w:sz w:val="12"/>
                <w:szCs w:val="12"/>
                <w:lang w:eastAsia="fr-FR"/>
              </w:rPr>
            </w:pPr>
          </w:p>
        </w:tc>
      </w:tr>
      <w:tr w:rsidR="009519A8" w:rsidRPr="009519A8" w14:paraId="619EE599" w14:textId="77777777" w:rsidTr="00377659">
        <w:trPr>
          <w:trHeight w:val="39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FC7D385" w14:textId="77777777" w:rsidR="009519A8" w:rsidRPr="009519A8" w:rsidRDefault="009519A8" w:rsidP="00377659">
            <w:pPr>
              <w:spacing w:after="0" w:line="240" w:lineRule="auto"/>
              <w:jc w:val="center"/>
              <w:rPr>
                <w:rFonts w:ascii="Times New Roman" w:eastAsia="Times New Roman" w:hAnsi="Times New Roman" w:cs="Times New Roman"/>
                <w:b/>
                <w:bCs/>
                <w:sz w:val="12"/>
                <w:szCs w:val="12"/>
                <w:lang w:eastAsia="fr-FR"/>
              </w:rPr>
            </w:pPr>
          </w:p>
        </w:tc>
        <w:tc>
          <w:tcPr>
            <w:tcW w:w="0" w:type="auto"/>
            <w:tcBorders>
              <w:top w:val="outset" w:sz="6" w:space="0" w:color="auto"/>
              <w:left w:val="outset" w:sz="6" w:space="0" w:color="auto"/>
              <w:bottom w:val="outset" w:sz="6" w:space="0" w:color="auto"/>
              <w:right w:val="outset" w:sz="6" w:space="0" w:color="auto"/>
            </w:tcBorders>
            <w:vAlign w:val="center"/>
          </w:tcPr>
          <w:p w14:paraId="100A8A5C" w14:textId="77777777" w:rsidR="009519A8" w:rsidRPr="009519A8" w:rsidRDefault="009519A8" w:rsidP="00377659">
            <w:pPr>
              <w:spacing w:after="0" w:line="240" w:lineRule="auto"/>
              <w:jc w:val="center"/>
              <w:rPr>
                <w:rFonts w:ascii="Times New Roman" w:eastAsia="Times New Roman" w:hAnsi="Times New Roman" w:cs="Times New Roman"/>
                <w:b/>
                <w:bCs/>
                <w:sz w:val="12"/>
                <w:szCs w:val="12"/>
                <w:lang w:eastAsia="fr-FR"/>
              </w:rPr>
            </w:pPr>
            <w:r w:rsidRPr="009519A8">
              <w:rPr>
                <w:rFonts w:ascii="Times New Roman" w:eastAsia="Times New Roman" w:hAnsi="Times New Roman" w:cs="Times New Roman"/>
                <w:b/>
                <w:bCs/>
                <w:sz w:val="12"/>
                <w:szCs w:val="12"/>
                <w:lang w:eastAsia="fr-FR"/>
              </w:rPr>
              <w:br/>
              <w:t>Salariale</w:t>
            </w:r>
          </w:p>
        </w:tc>
        <w:tc>
          <w:tcPr>
            <w:tcW w:w="0" w:type="auto"/>
            <w:tcBorders>
              <w:top w:val="outset" w:sz="6" w:space="0" w:color="auto"/>
              <w:left w:val="outset" w:sz="6" w:space="0" w:color="auto"/>
              <w:bottom w:val="outset" w:sz="6" w:space="0" w:color="auto"/>
              <w:right w:val="outset" w:sz="6" w:space="0" w:color="auto"/>
            </w:tcBorders>
            <w:vAlign w:val="center"/>
          </w:tcPr>
          <w:p w14:paraId="7F6A9441" w14:textId="77777777" w:rsidR="009519A8" w:rsidRPr="009519A8" w:rsidRDefault="009519A8" w:rsidP="00377659">
            <w:pPr>
              <w:spacing w:after="0" w:line="240" w:lineRule="auto"/>
              <w:jc w:val="center"/>
              <w:rPr>
                <w:rFonts w:ascii="Times New Roman" w:eastAsia="Times New Roman" w:hAnsi="Times New Roman" w:cs="Times New Roman"/>
                <w:b/>
                <w:bCs/>
                <w:sz w:val="12"/>
                <w:szCs w:val="12"/>
                <w:lang w:eastAsia="fr-FR"/>
              </w:rPr>
            </w:pPr>
            <w:r w:rsidRPr="009519A8">
              <w:rPr>
                <w:rFonts w:ascii="Times New Roman" w:eastAsia="Times New Roman" w:hAnsi="Times New Roman" w:cs="Times New Roman"/>
                <w:b/>
                <w:bCs/>
                <w:sz w:val="12"/>
                <w:szCs w:val="12"/>
                <w:lang w:eastAsia="fr-FR"/>
              </w:rPr>
              <w:br/>
              <w:t>Patronale</w:t>
            </w:r>
          </w:p>
        </w:tc>
        <w:tc>
          <w:tcPr>
            <w:tcW w:w="0" w:type="auto"/>
            <w:tcBorders>
              <w:top w:val="outset" w:sz="6" w:space="0" w:color="auto"/>
              <w:left w:val="outset" w:sz="6" w:space="0" w:color="auto"/>
              <w:bottom w:val="outset" w:sz="6" w:space="0" w:color="auto"/>
              <w:right w:val="outset" w:sz="6" w:space="0" w:color="auto"/>
            </w:tcBorders>
            <w:vAlign w:val="center"/>
          </w:tcPr>
          <w:p w14:paraId="36C68197" w14:textId="77777777" w:rsidR="009519A8" w:rsidRPr="009519A8" w:rsidRDefault="009519A8" w:rsidP="00377659">
            <w:pPr>
              <w:spacing w:after="0" w:line="240" w:lineRule="auto"/>
              <w:jc w:val="center"/>
              <w:rPr>
                <w:rFonts w:ascii="Times New Roman" w:eastAsia="Times New Roman" w:hAnsi="Times New Roman" w:cs="Times New Roman"/>
                <w:b/>
                <w:bCs/>
                <w:sz w:val="12"/>
                <w:szCs w:val="12"/>
                <w:lang w:eastAsia="fr-FR"/>
              </w:rPr>
            </w:pPr>
            <w:r w:rsidRPr="009519A8">
              <w:rPr>
                <w:rFonts w:ascii="Times New Roman" w:eastAsia="Times New Roman" w:hAnsi="Times New Roman" w:cs="Times New Roman"/>
                <w:b/>
                <w:bCs/>
                <w:sz w:val="12"/>
                <w:szCs w:val="12"/>
                <w:lang w:eastAsia="fr-FR"/>
              </w:rPr>
              <w:br/>
              <w:t>Salariale</w:t>
            </w:r>
          </w:p>
        </w:tc>
        <w:tc>
          <w:tcPr>
            <w:tcW w:w="0" w:type="auto"/>
            <w:tcBorders>
              <w:top w:val="outset" w:sz="6" w:space="0" w:color="auto"/>
              <w:left w:val="outset" w:sz="6" w:space="0" w:color="auto"/>
              <w:bottom w:val="outset" w:sz="6" w:space="0" w:color="auto"/>
              <w:right w:val="outset" w:sz="6" w:space="0" w:color="auto"/>
            </w:tcBorders>
            <w:vAlign w:val="center"/>
          </w:tcPr>
          <w:p w14:paraId="786660FC" w14:textId="77777777" w:rsidR="009519A8" w:rsidRPr="009519A8" w:rsidRDefault="009519A8" w:rsidP="00377659">
            <w:pPr>
              <w:spacing w:after="0" w:line="240" w:lineRule="auto"/>
              <w:jc w:val="center"/>
              <w:rPr>
                <w:rFonts w:ascii="Times New Roman" w:eastAsia="Times New Roman" w:hAnsi="Times New Roman" w:cs="Times New Roman"/>
                <w:b/>
                <w:bCs/>
                <w:sz w:val="12"/>
                <w:szCs w:val="12"/>
                <w:lang w:eastAsia="fr-FR"/>
              </w:rPr>
            </w:pPr>
            <w:r w:rsidRPr="009519A8">
              <w:rPr>
                <w:rFonts w:ascii="Times New Roman" w:eastAsia="Times New Roman" w:hAnsi="Times New Roman" w:cs="Times New Roman"/>
                <w:b/>
                <w:bCs/>
                <w:sz w:val="12"/>
                <w:szCs w:val="12"/>
                <w:lang w:eastAsia="fr-FR"/>
              </w:rPr>
              <w:br/>
              <w:t>Patronale</w:t>
            </w:r>
          </w:p>
        </w:tc>
        <w:tc>
          <w:tcPr>
            <w:tcW w:w="0" w:type="auto"/>
            <w:tcBorders>
              <w:top w:val="outset" w:sz="6" w:space="0" w:color="auto"/>
              <w:left w:val="outset" w:sz="6" w:space="0" w:color="auto"/>
              <w:bottom w:val="outset" w:sz="6" w:space="0" w:color="auto"/>
              <w:right w:val="outset" w:sz="6" w:space="0" w:color="auto"/>
            </w:tcBorders>
            <w:vAlign w:val="center"/>
          </w:tcPr>
          <w:p w14:paraId="0AA3894E" w14:textId="77777777" w:rsidR="009519A8" w:rsidRPr="009519A8" w:rsidRDefault="009519A8" w:rsidP="00377659">
            <w:pPr>
              <w:spacing w:after="0" w:line="240" w:lineRule="auto"/>
              <w:jc w:val="center"/>
              <w:rPr>
                <w:rFonts w:ascii="Times New Roman" w:eastAsia="Times New Roman" w:hAnsi="Times New Roman" w:cs="Times New Roman"/>
                <w:b/>
                <w:bCs/>
                <w:sz w:val="12"/>
                <w:szCs w:val="12"/>
                <w:lang w:eastAsia="fr-FR"/>
              </w:rPr>
            </w:pPr>
            <w:r w:rsidRPr="009519A8">
              <w:rPr>
                <w:rFonts w:ascii="Times New Roman" w:eastAsia="Times New Roman" w:hAnsi="Times New Roman" w:cs="Times New Roman"/>
                <w:b/>
                <w:bCs/>
                <w:sz w:val="12"/>
                <w:szCs w:val="12"/>
                <w:lang w:eastAsia="fr-FR"/>
              </w:rPr>
              <w:br/>
              <w:t>Salariale</w:t>
            </w:r>
          </w:p>
        </w:tc>
        <w:tc>
          <w:tcPr>
            <w:tcW w:w="0" w:type="auto"/>
            <w:tcBorders>
              <w:top w:val="outset" w:sz="6" w:space="0" w:color="auto"/>
              <w:left w:val="outset" w:sz="6" w:space="0" w:color="auto"/>
              <w:bottom w:val="outset" w:sz="6" w:space="0" w:color="auto"/>
              <w:right w:val="outset" w:sz="6" w:space="0" w:color="auto"/>
            </w:tcBorders>
            <w:vAlign w:val="center"/>
          </w:tcPr>
          <w:p w14:paraId="3ED71C39" w14:textId="77777777" w:rsidR="009519A8" w:rsidRPr="009519A8" w:rsidRDefault="009519A8" w:rsidP="00377659">
            <w:pPr>
              <w:spacing w:after="0" w:line="240" w:lineRule="auto"/>
              <w:jc w:val="center"/>
              <w:rPr>
                <w:rFonts w:ascii="Times New Roman" w:eastAsia="Times New Roman" w:hAnsi="Times New Roman" w:cs="Times New Roman"/>
                <w:b/>
                <w:bCs/>
                <w:sz w:val="12"/>
                <w:szCs w:val="12"/>
                <w:lang w:eastAsia="fr-FR"/>
              </w:rPr>
            </w:pPr>
            <w:r w:rsidRPr="009519A8">
              <w:rPr>
                <w:rFonts w:ascii="Times New Roman" w:eastAsia="Times New Roman" w:hAnsi="Times New Roman" w:cs="Times New Roman"/>
                <w:b/>
                <w:bCs/>
                <w:sz w:val="12"/>
                <w:szCs w:val="12"/>
                <w:lang w:eastAsia="fr-FR"/>
              </w:rPr>
              <w:br/>
              <w:t>Patronale</w:t>
            </w:r>
          </w:p>
        </w:tc>
        <w:tc>
          <w:tcPr>
            <w:tcW w:w="0" w:type="auto"/>
            <w:tcBorders>
              <w:top w:val="outset" w:sz="6" w:space="0" w:color="auto"/>
              <w:left w:val="outset" w:sz="6" w:space="0" w:color="auto"/>
              <w:bottom w:val="outset" w:sz="6" w:space="0" w:color="auto"/>
              <w:right w:val="outset" w:sz="6" w:space="0" w:color="auto"/>
            </w:tcBorders>
            <w:vAlign w:val="center"/>
          </w:tcPr>
          <w:p w14:paraId="5D629AF6" w14:textId="77777777" w:rsidR="009519A8" w:rsidRPr="009519A8" w:rsidRDefault="009519A8" w:rsidP="00377659">
            <w:pPr>
              <w:spacing w:after="0" w:line="240" w:lineRule="auto"/>
              <w:jc w:val="center"/>
              <w:rPr>
                <w:rFonts w:ascii="Times New Roman" w:eastAsia="Times New Roman" w:hAnsi="Times New Roman" w:cs="Times New Roman"/>
                <w:b/>
                <w:bCs/>
                <w:sz w:val="12"/>
                <w:szCs w:val="12"/>
                <w:lang w:eastAsia="fr-FR"/>
              </w:rPr>
            </w:pPr>
            <w:r w:rsidRPr="009519A8">
              <w:rPr>
                <w:rFonts w:ascii="Times New Roman" w:eastAsia="Times New Roman" w:hAnsi="Times New Roman" w:cs="Times New Roman"/>
                <w:b/>
                <w:bCs/>
                <w:sz w:val="12"/>
                <w:szCs w:val="12"/>
                <w:lang w:eastAsia="fr-FR"/>
              </w:rPr>
              <w:t>Applicable</w:t>
            </w:r>
            <w:r w:rsidRPr="009519A8">
              <w:rPr>
                <w:rFonts w:ascii="Times New Roman" w:eastAsia="Times New Roman" w:hAnsi="Times New Roman" w:cs="Times New Roman"/>
                <w:b/>
                <w:bCs/>
                <w:sz w:val="12"/>
                <w:szCs w:val="12"/>
                <w:lang w:eastAsia="fr-FR"/>
              </w:rPr>
              <w:br/>
              <w:t>aux entreprises</w:t>
            </w:r>
            <w:r w:rsidRPr="009519A8">
              <w:rPr>
                <w:rFonts w:ascii="Times New Roman" w:eastAsia="Times New Roman" w:hAnsi="Times New Roman" w:cs="Times New Roman"/>
                <w:b/>
                <w:bCs/>
                <w:sz w:val="12"/>
                <w:szCs w:val="12"/>
                <w:lang w:eastAsia="fr-FR"/>
              </w:rPr>
              <w:br/>
              <w:t>de 1 à 19 salariés</w:t>
            </w:r>
          </w:p>
        </w:tc>
        <w:tc>
          <w:tcPr>
            <w:tcW w:w="1272" w:type="dxa"/>
            <w:tcBorders>
              <w:top w:val="outset" w:sz="6" w:space="0" w:color="auto"/>
              <w:left w:val="outset" w:sz="6" w:space="0" w:color="auto"/>
              <w:bottom w:val="outset" w:sz="6" w:space="0" w:color="auto"/>
              <w:right w:val="outset" w:sz="6" w:space="0" w:color="auto"/>
            </w:tcBorders>
            <w:vAlign w:val="center"/>
          </w:tcPr>
          <w:p w14:paraId="2ADFAA8E" w14:textId="77777777" w:rsidR="009519A8" w:rsidRPr="009519A8" w:rsidRDefault="009519A8" w:rsidP="00377659">
            <w:pPr>
              <w:spacing w:after="0" w:line="240" w:lineRule="auto"/>
              <w:jc w:val="center"/>
              <w:rPr>
                <w:rFonts w:ascii="Times New Roman" w:eastAsia="Times New Roman" w:hAnsi="Times New Roman" w:cs="Times New Roman"/>
                <w:b/>
                <w:bCs/>
                <w:sz w:val="12"/>
                <w:szCs w:val="12"/>
                <w:lang w:eastAsia="fr-FR"/>
              </w:rPr>
            </w:pPr>
            <w:r w:rsidRPr="009519A8">
              <w:rPr>
                <w:rFonts w:ascii="Times New Roman" w:eastAsia="Times New Roman" w:hAnsi="Times New Roman" w:cs="Times New Roman"/>
                <w:b/>
                <w:bCs/>
                <w:sz w:val="12"/>
                <w:szCs w:val="12"/>
                <w:lang w:eastAsia="fr-FR"/>
              </w:rPr>
              <w:t>Applicable</w:t>
            </w:r>
            <w:r w:rsidRPr="009519A8">
              <w:rPr>
                <w:rFonts w:ascii="Times New Roman" w:eastAsia="Times New Roman" w:hAnsi="Times New Roman" w:cs="Times New Roman"/>
                <w:b/>
                <w:bCs/>
                <w:sz w:val="12"/>
                <w:szCs w:val="12"/>
                <w:lang w:eastAsia="fr-FR"/>
              </w:rPr>
              <w:br/>
              <w:t>aux entreprises</w:t>
            </w:r>
            <w:r w:rsidRPr="009519A8">
              <w:rPr>
                <w:rFonts w:ascii="Times New Roman" w:eastAsia="Times New Roman" w:hAnsi="Times New Roman" w:cs="Times New Roman"/>
                <w:b/>
                <w:bCs/>
                <w:sz w:val="12"/>
                <w:szCs w:val="12"/>
                <w:lang w:eastAsia="fr-FR"/>
              </w:rPr>
              <w:br/>
              <w:t>de plus de</w:t>
            </w:r>
            <w:r w:rsidRPr="009519A8">
              <w:rPr>
                <w:rFonts w:ascii="Times New Roman" w:eastAsia="Times New Roman" w:hAnsi="Times New Roman" w:cs="Times New Roman"/>
                <w:b/>
                <w:bCs/>
                <w:sz w:val="12"/>
                <w:szCs w:val="12"/>
                <w:lang w:eastAsia="fr-FR"/>
              </w:rPr>
              <w:br/>
              <w:t>19 salariés</w:t>
            </w:r>
          </w:p>
        </w:tc>
      </w:tr>
      <w:tr w:rsidR="009519A8" w:rsidRPr="009519A8" w14:paraId="1D381EB9" w14:textId="77777777" w:rsidTr="00377659">
        <w:trPr>
          <w:trHeight w:val="192"/>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7DAFA85" w14:textId="77777777" w:rsidR="009519A8" w:rsidRPr="009519A8" w:rsidRDefault="009519A8" w:rsidP="00377659">
            <w:pPr>
              <w:spacing w:after="0" w:line="240" w:lineRule="auto"/>
              <w:jc w:val="center"/>
              <w:rPr>
                <w:rFonts w:ascii="Times New Roman" w:eastAsia="Times New Roman" w:hAnsi="Times New Roman" w:cs="Times New Roman"/>
                <w:sz w:val="12"/>
                <w:szCs w:val="12"/>
                <w:lang w:eastAsia="fr-FR"/>
              </w:rPr>
            </w:pPr>
            <w:r w:rsidRPr="009519A8">
              <w:rPr>
                <w:rFonts w:ascii="Times New Roman" w:eastAsia="Times New Roman" w:hAnsi="Times New Roman" w:cs="Times New Roman"/>
                <w:sz w:val="12"/>
                <w:szCs w:val="12"/>
                <w:lang w:eastAsia="fr-FR"/>
              </w:rPr>
              <w:br/>
              <w:t>2018</w:t>
            </w:r>
          </w:p>
        </w:tc>
        <w:tc>
          <w:tcPr>
            <w:tcW w:w="0" w:type="auto"/>
            <w:tcBorders>
              <w:top w:val="outset" w:sz="6" w:space="0" w:color="auto"/>
              <w:left w:val="outset" w:sz="6" w:space="0" w:color="auto"/>
              <w:bottom w:val="outset" w:sz="6" w:space="0" w:color="auto"/>
              <w:right w:val="outset" w:sz="6" w:space="0" w:color="auto"/>
            </w:tcBorders>
            <w:vAlign w:val="center"/>
          </w:tcPr>
          <w:p w14:paraId="16C9954A" w14:textId="77777777" w:rsidR="009519A8" w:rsidRPr="009519A8" w:rsidRDefault="009519A8" w:rsidP="00377659">
            <w:pPr>
              <w:spacing w:after="0" w:line="240" w:lineRule="auto"/>
              <w:jc w:val="center"/>
              <w:rPr>
                <w:rFonts w:ascii="Times New Roman" w:eastAsia="Times New Roman" w:hAnsi="Times New Roman" w:cs="Times New Roman"/>
                <w:sz w:val="12"/>
                <w:szCs w:val="12"/>
                <w:lang w:eastAsia="fr-FR"/>
              </w:rPr>
            </w:pPr>
            <w:r w:rsidRPr="009519A8">
              <w:rPr>
                <w:rFonts w:ascii="Times New Roman" w:eastAsia="Times New Roman" w:hAnsi="Times New Roman" w:cs="Times New Roman"/>
                <w:sz w:val="12"/>
                <w:szCs w:val="12"/>
                <w:lang w:eastAsia="fr-FR"/>
              </w:rPr>
              <w:br/>
              <w:t>4,66 %</w:t>
            </w:r>
          </w:p>
        </w:tc>
        <w:tc>
          <w:tcPr>
            <w:tcW w:w="0" w:type="auto"/>
            <w:tcBorders>
              <w:top w:val="outset" w:sz="6" w:space="0" w:color="auto"/>
              <w:left w:val="outset" w:sz="6" w:space="0" w:color="auto"/>
              <w:bottom w:val="outset" w:sz="6" w:space="0" w:color="auto"/>
              <w:right w:val="outset" w:sz="6" w:space="0" w:color="auto"/>
            </w:tcBorders>
            <w:vAlign w:val="center"/>
          </w:tcPr>
          <w:p w14:paraId="4E70EA9C" w14:textId="77777777" w:rsidR="009519A8" w:rsidRPr="009519A8" w:rsidRDefault="009519A8" w:rsidP="00377659">
            <w:pPr>
              <w:spacing w:after="0" w:line="240" w:lineRule="auto"/>
              <w:jc w:val="center"/>
              <w:rPr>
                <w:rFonts w:ascii="Times New Roman" w:eastAsia="Times New Roman" w:hAnsi="Times New Roman" w:cs="Times New Roman"/>
                <w:sz w:val="12"/>
                <w:szCs w:val="12"/>
                <w:lang w:eastAsia="fr-FR"/>
              </w:rPr>
            </w:pPr>
            <w:r w:rsidRPr="009519A8">
              <w:rPr>
                <w:rFonts w:ascii="Times New Roman" w:eastAsia="Times New Roman" w:hAnsi="Times New Roman" w:cs="Times New Roman"/>
                <w:sz w:val="12"/>
                <w:szCs w:val="12"/>
                <w:lang w:eastAsia="fr-FR"/>
              </w:rPr>
              <w:br/>
              <w:t>9,90 %</w:t>
            </w:r>
          </w:p>
        </w:tc>
        <w:tc>
          <w:tcPr>
            <w:tcW w:w="0" w:type="auto"/>
            <w:tcBorders>
              <w:top w:val="outset" w:sz="6" w:space="0" w:color="auto"/>
              <w:left w:val="outset" w:sz="6" w:space="0" w:color="auto"/>
              <w:bottom w:val="outset" w:sz="6" w:space="0" w:color="auto"/>
              <w:right w:val="outset" w:sz="6" w:space="0" w:color="auto"/>
            </w:tcBorders>
            <w:vAlign w:val="center"/>
          </w:tcPr>
          <w:p w14:paraId="5CE53B63" w14:textId="77777777" w:rsidR="009519A8" w:rsidRPr="009519A8" w:rsidRDefault="009519A8" w:rsidP="00377659">
            <w:pPr>
              <w:spacing w:after="0" w:line="240" w:lineRule="auto"/>
              <w:jc w:val="center"/>
              <w:rPr>
                <w:rFonts w:ascii="Times New Roman" w:eastAsia="Times New Roman" w:hAnsi="Times New Roman" w:cs="Times New Roman"/>
                <w:sz w:val="12"/>
                <w:szCs w:val="12"/>
                <w:lang w:eastAsia="fr-FR"/>
              </w:rPr>
            </w:pPr>
            <w:r w:rsidRPr="009519A8">
              <w:rPr>
                <w:rFonts w:ascii="Times New Roman" w:eastAsia="Times New Roman" w:hAnsi="Times New Roman" w:cs="Times New Roman"/>
                <w:sz w:val="12"/>
                <w:szCs w:val="12"/>
                <w:lang w:eastAsia="fr-FR"/>
              </w:rPr>
              <w:br/>
              <w:t>0,00 %</w:t>
            </w:r>
          </w:p>
        </w:tc>
        <w:tc>
          <w:tcPr>
            <w:tcW w:w="0" w:type="auto"/>
            <w:tcBorders>
              <w:top w:val="outset" w:sz="6" w:space="0" w:color="auto"/>
              <w:left w:val="outset" w:sz="6" w:space="0" w:color="auto"/>
              <w:bottom w:val="outset" w:sz="6" w:space="0" w:color="auto"/>
              <w:right w:val="outset" w:sz="6" w:space="0" w:color="auto"/>
            </w:tcBorders>
            <w:vAlign w:val="center"/>
          </w:tcPr>
          <w:p w14:paraId="61242133" w14:textId="77777777" w:rsidR="009519A8" w:rsidRPr="009519A8" w:rsidRDefault="009519A8" w:rsidP="00377659">
            <w:pPr>
              <w:spacing w:after="0" w:line="240" w:lineRule="auto"/>
              <w:jc w:val="center"/>
              <w:rPr>
                <w:rFonts w:ascii="Times New Roman" w:eastAsia="Times New Roman" w:hAnsi="Times New Roman" w:cs="Times New Roman"/>
                <w:sz w:val="12"/>
                <w:szCs w:val="12"/>
                <w:lang w:eastAsia="fr-FR"/>
              </w:rPr>
            </w:pPr>
            <w:r w:rsidRPr="009519A8">
              <w:rPr>
                <w:rFonts w:ascii="Times New Roman" w:eastAsia="Times New Roman" w:hAnsi="Times New Roman" w:cs="Times New Roman"/>
                <w:sz w:val="12"/>
                <w:szCs w:val="12"/>
                <w:lang w:eastAsia="fr-FR"/>
              </w:rPr>
              <w:br/>
              <w:t>3,00 %</w:t>
            </w:r>
          </w:p>
        </w:tc>
        <w:tc>
          <w:tcPr>
            <w:tcW w:w="0" w:type="auto"/>
            <w:tcBorders>
              <w:top w:val="outset" w:sz="6" w:space="0" w:color="auto"/>
              <w:left w:val="outset" w:sz="6" w:space="0" w:color="auto"/>
              <w:bottom w:val="outset" w:sz="6" w:space="0" w:color="auto"/>
              <w:right w:val="outset" w:sz="6" w:space="0" w:color="auto"/>
            </w:tcBorders>
            <w:vAlign w:val="center"/>
          </w:tcPr>
          <w:p w14:paraId="421A925F" w14:textId="77777777" w:rsidR="009519A8" w:rsidRPr="009519A8" w:rsidRDefault="009519A8" w:rsidP="00377659">
            <w:pPr>
              <w:spacing w:after="0" w:line="240" w:lineRule="auto"/>
              <w:jc w:val="center"/>
              <w:rPr>
                <w:rFonts w:ascii="Times New Roman" w:eastAsia="Times New Roman" w:hAnsi="Times New Roman" w:cs="Times New Roman"/>
                <w:sz w:val="12"/>
                <w:szCs w:val="12"/>
                <w:lang w:eastAsia="fr-FR"/>
              </w:rPr>
            </w:pPr>
            <w:r w:rsidRPr="009519A8">
              <w:rPr>
                <w:rFonts w:ascii="Times New Roman" w:eastAsia="Times New Roman" w:hAnsi="Times New Roman" w:cs="Times New Roman"/>
                <w:sz w:val="12"/>
                <w:szCs w:val="12"/>
                <w:lang w:eastAsia="fr-FR"/>
              </w:rPr>
              <w:br/>
              <w:t>2,00 %</w:t>
            </w:r>
          </w:p>
        </w:tc>
        <w:tc>
          <w:tcPr>
            <w:tcW w:w="0" w:type="auto"/>
            <w:tcBorders>
              <w:top w:val="outset" w:sz="6" w:space="0" w:color="auto"/>
              <w:left w:val="outset" w:sz="6" w:space="0" w:color="auto"/>
              <w:bottom w:val="outset" w:sz="6" w:space="0" w:color="auto"/>
              <w:right w:val="outset" w:sz="6" w:space="0" w:color="auto"/>
            </w:tcBorders>
            <w:vAlign w:val="center"/>
          </w:tcPr>
          <w:p w14:paraId="106E0F1F" w14:textId="77777777" w:rsidR="009519A8" w:rsidRPr="009519A8" w:rsidRDefault="009519A8" w:rsidP="00377659">
            <w:pPr>
              <w:spacing w:after="0" w:line="240" w:lineRule="auto"/>
              <w:jc w:val="center"/>
              <w:rPr>
                <w:rFonts w:ascii="Times New Roman" w:eastAsia="Times New Roman" w:hAnsi="Times New Roman" w:cs="Times New Roman"/>
                <w:sz w:val="12"/>
                <w:szCs w:val="12"/>
                <w:lang w:eastAsia="fr-FR"/>
              </w:rPr>
            </w:pPr>
            <w:r w:rsidRPr="009519A8">
              <w:rPr>
                <w:rFonts w:ascii="Times New Roman" w:eastAsia="Times New Roman" w:hAnsi="Times New Roman" w:cs="Times New Roman"/>
                <w:sz w:val="12"/>
                <w:szCs w:val="12"/>
                <w:lang w:eastAsia="fr-FR"/>
              </w:rPr>
              <w:br/>
              <w:t>5,40 %</w:t>
            </w:r>
          </w:p>
        </w:tc>
        <w:tc>
          <w:tcPr>
            <w:tcW w:w="0" w:type="auto"/>
            <w:tcBorders>
              <w:top w:val="outset" w:sz="6" w:space="0" w:color="auto"/>
              <w:left w:val="outset" w:sz="6" w:space="0" w:color="auto"/>
              <w:bottom w:val="outset" w:sz="6" w:space="0" w:color="auto"/>
              <w:right w:val="outset" w:sz="6" w:space="0" w:color="auto"/>
            </w:tcBorders>
            <w:vAlign w:val="center"/>
          </w:tcPr>
          <w:p w14:paraId="6946CC1C" w14:textId="77777777" w:rsidR="009519A8" w:rsidRPr="009519A8" w:rsidRDefault="009519A8" w:rsidP="00377659">
            <w:pPr>
              <w:spacing w:after="0" w:line="240" w:lineRule="auto"/>
              <w:jc w:val="center"/>
              <w:rPr>
                <w:rFonts w:ascii="Times New Roman" w:eastAsia="Times New Roman" w:hAnsi="Times New Roman" w:cs="Times New Roman"/>
                <w:sz w:val="12"/>
                <w:szCs w:val="12"/>
                <w:lang w:eastAsia="fr-FR"/>
              </w:rPr>
            </w:pPr>
            <w:r w:rsidRPr="009519A8">
              <w:rPr>
                <w:rFonts w:ascii="Times New Roman" w:eastAsia="Times New Roman" w:hAnsi="Times New Roman" w:cs="Times New Roman"/>
                <w:sz w:val="12"/>
                <w:szCs w:val="12"/>
                <w:lang w:eastAsia="fr-FR"/>
              </w:rPr>
              <w:br/>
              <w:t>18,30 %</w:t>
            </w:r>
          </w:p>
        </w:tc>
        <w:tc>
          <w:tcPr>
            <w:tcW w:w="1272" w:type="dxa"/>
            <w:tcBorders>
              <w:top w:val="outset" w:sz="6" w:space="0" w:color="auto"/>
              <w:left w:val="outset" w:sz="6" w:space="0" w:color="auto"/>
              <w:bottom w:val="outset" w:sz="6" w:space="0" w:color="auto"/>
              <w:right w:val="outset" w:sz="6" w:space="0" w:color="auto"/>
            </w:tcBorders>
            <w:vAlign w:val="center"/>
          </w:tcPr>
          <w:p w14:paraId="5C1142AF" w14:textId="77777777" w:rsidR="009519A8" w:rsidRPr="009519A8" w:rsidRDefault="009519A8" w:rsidP="00377659">
            <w:pPr>
              <w:spacing w:after="0" w:line="240" w:lineRule="auto"/>
              <w:jc w:val="center"/>
              <w:rPr>
                <w:rFonts w:ascii="Times New Roman" w:eastAsia="Times New Roman" w:hAnsi="Times New Roman" w:cs="Times New Roman"/>
                <w:sz w:val="12"/>
                <w:szCs w:val="12"/>
                <w:lang w:eastAsia="fr-FR"/>
              </w:rPr>
            </w:pPr>
            <w:r w:rsidRPr="009519A8">
              <w:rPr>
                <w:rFonts w:ascii="Times New Roman" w:eastAsia="Times New Roman" w:hAnsi="Times New Roman" w:cs="Times New Roman"/>
                <w:sz w:val="12"/>
                <w:szCs w:val="12"/>
                <w:lang w:eastAsia="fr-FR"/>
              </w:rPr>
              <w:br/>
              <w:t>16,93 %</w:t>
            </w:r>
          </w:p>
        </w:tc>
      </w:tr>
      <w:tr w:rsidR="009519A8" w:rsidRPr="009519A8" w14:paraId="29A7797A" w14:textId="77777777" w:rsidTr="00377659">
        <w:trPr>
          <w:trHeight w:val="202"/>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CFF6F4F" w14:textId="77777777" w:rsidR="009519A8" w:rsidRPr="009519A8" w:rsidRDefault="009519A8" w:rsidP="00377659">
            <w:pPr>
              <w:spacing w:after="0" w:line="240" w:lineRule="auto"/>
              <w:jc w:val="center"/>
              <w:rPr>
                <w:rFonts w:ascii="Times New Roman" w:eastAsia="Times New Roman" w:hAnsi="Times New Roman" w:cs="Times New Roman"/>
                <w:b/>
                <w:sz w:val="12"/>
                <w:szCs w:val="12"/>
                <w:lang w:eastAsia="fr-FR"/>
              </w:rPr>
            </w:pPr>
            <w:r w:rsidRPr="009519A8">
              <w:rPr>
                <w:rFonts w:ascii="Times New Roman" w:eastAsia="Times New Roman" w:hAnsi="Times New Roman" w:cs="Times New Roman"/>
                <w:b/>
                <w:sz w:val="12"/>
                <w:szCs w:val="12"/>
                <w:lang w:eastAsia="fr-FR"/>
              </w:rPr>
              <w:br/>
              <w:t>2019</w:t>
            </w:r>
          </w:p>
        </w:tc>
        <w:tc>
          <w:tcPr>
            <w:tcW w:w="0" w:type="auto"/>
            <w:tcBorders>
              <w:top w:val="outset" w:sz="6" w:space="0" w:color="auto"/>
              <w:left w:val="outset" w:sz="6" w:space="0" w:color="auto"/>
              <w:bottom w:val="outset" w:sz="6" w:space="0" w:color="auto"/>
              <w:right w:val="outset" w:sz="6" w:space="0" w:color="auto"/>
            </w:tcBorders>
            <w:vAlign w:val="center"/>
          </w:tcPr>
          <w:p w14:paraId="3E5DE3D8" w14:textId="77777777" w:rsidR="009519A8" w:rsidRPr="009519A8" w:rsidRDefault="009519A8" w:rsidP="00377659">
            <w:pPr>
              <w:spacing w:after="0" w:line="240" w:lineRule="auto"/>
              <w:jc w:val="center"/>
              <w:rPr>
                <w:rFonts w:ascii="Times New Roman" w:eastAsia="Times New Roman" w:hAnsi="Times New Roman" w:cs="Times New Roman"/>
                <w:b/>
                <w:sz w:val="12"/>
                <w:szCs w:val="12"/>
                <w:lang w:eastAsia="fr-FR"/>
              </w:rPr>
            </w:pPr>
            <w:r w:rsidRPr="009519A8">
              <w:rPr>
                <w:rFonts w:ascii="Times New Roman" w:eastAsia="Times New Roman" w:hAnsi="Times New Roman" w:cs="Times New Roman"/>
                <w:b/>
                <w:sz w:val="12"/>
                <w:szCs w:val="12"/>
                <w:lang w:eastAsia="fr-FR"/>
              </w:rPr>
              <w:br/>
              <w:t>4,77 %</w:t>
            </w:r>
          </w:p>
        </w:tc>
        <w:tc>
          <w:tcPr>
            <w:tcW w:w="0" w:type="auto"/>
            <w:tcBorders>
              <w:top w:val="outset" w:sz="6" w:space="0" w:color="auto"/>
              <w:left w:val="outset" w:sz="6" w:space="0" w:color="auto"/>
              <w:bottom w:val="outset" w:sz="6" w:space="0" w:color="auto"/>
              <w:right w:val="outset" w:sz="6" w:space="0" w:color="auto"/>
            </w:tcBorders>
            <w:vAlign w:val="center"/>
          </w:tcPr>
          <w:p w14:paraId="32FAAD83" w14:textId="77777777" w:rsidR="009519A8" w:rsidRPr="009519A8" w:rsidRDefault="009519A8" w:rsidP="00377659">
            <w:pPr>
              <w:spacing w:after="0" w:line="240" w:lineRule="auto"/>
              <w:jc w:val="center"/>
              <w:rPr>
                <w:rFonts w:ascii="Times New Roman" w:eastAsia="Times New Roman" w:hAnsi="Times New Roman" w:cs="Times New Roman"/>
                <w:b/>
                <w:sz w:val="12"/>
                <w:szCs w:val="12"/>
                <w:lang w:eastAsia="fr-FR"/>
              </w:rPr>
            </w:pPr>
            <w:r w:rsidRPr="009519A8">
              <w:rPr>
                <w:rFonts w:ascii="Times New Roman" w:eastAsia="Times New Roman" w:hAnsi="Times New Roman" w:cs="Times New Roman"/>
                <w:b/>
                <w:sz w:val="12"/>
                <w:szCs w:val="12"/>
                <w:lang w:eastAsia="fr-FR"/>
              </w:rPr>
              <w:br/>
              <w:t>9,90 %</w:t>
            </w:r>
          </w:p>
        </w:tc>
        <w:tc>
          <w:tcPr>
            <w:tcW w:w="0" w:type="auto"/>
            <w:tcBorders>
              <w:top w:val="outset" w:sz="6" w:space="0" w:color="auto"/>
              <w:left w:val="outset" w:sz="6" w:space="0" w:color="auto"/>
              <w:bottom w:val="outset" w:sz="6" w:space="0" w:color="auto"/>
              <w:right w:val="outset" w:sz="6" w:space="0" w:color="auto"/>
            </w:tcBorders>
            <w:vAlign w:val="center"/>
          </w:tcPr>
          <w:p w14:paraId="55DF3E79" w14:textId="77777777" w:rsidR="009519A8" w:rsidRPr="009519A8" w:rsidRDefault="009519A8" w:rsidP="00377659">
            <w:pPr>
              <w:spacing w:after="0" w:line="240" w:lineRule="auto"/>
              <w:jc w:val="center"/>
              <w:rPr>
                <w:rFonts w:ascii="Times New Roman" w:eastAsia="Times New Roman" w:hAnsi="Times New Roman" w:cs="Times New Roman"/>
                <w:b/>
                <w:sz w:val="12"/>
                <w:szCs w:val="12"/>
                <w:lang w:eastAsia="fr-FR"/>
              </w:rPr>
            </w:pPr>
            <w:r w:rsidRPr="009519A8">
              <w:rPr>
                <w:rFonts w:ascii="Times New Roman" w:eastAsia="Times New Roman" w:hAnsi="Times New Roman" w:cs="Times New Roman"/>
                <w:b/>
                <w:sz w:val="12"/>
                <w:szCs w:val="12"/>
                <w:lang w:eastAsia="fr-FR"/>
              </w:rPr>
              <w:br/>
              <w:t>0,35 %</w:t>
            </w:r>
          </w:p>
        </w:tc>
        <w:tc>
          <w:tcPr>
            <w:tcW w:w="0" w:type="auto"/>
            <w:tcBorders>
              <w:top w:val="outset" w:sz="6" w:space="0" w:color="auto"/>
              <w:left w:val="outset" w:sz="6" w:space="0" w:color="auto"/>
              <w:bottom w:val="outset" w:sz="6" w:space="0" w:color="auto"/>
              <w:right w:val="outset" w:sz="6" w:space="0" w:color="auto"/>
            </w:tcBorders>
            <w:vAlign w:val="center"/>
          </w:tcPr>
          <w:p w14:paraId="706C9786" w14:textId="77777777" w:rsidR="009519A8" w:rsidRPr="009519A8" w:rsidRDefault="009519A8" w:rsidP="00377659">
            <w:pPr>
              <w:spacing w:after="0" w:line="240" w:lineRule="auto"/>
              <w:jc w:val="center"/>
              <w:rPr>
                <w:rFonts w:ascii="Times New Roman" w:eastAsia="Times New Roman" w:hAnsi="Times New Roman" w:cs="Times New Roman"/>
                <w:b/>
                <w:sz w:val="12"/>
                <w:szCs w:val="12"/>
                <w:lang w:eastAsia="fr-FR"/>
              </w:rPr>
            </w:pPr>
            <w:r w:rsidRPr="009519A8">
              <w:rPr>
                <w:rFonts w:ascii="Times New Roman" w:eastAsia="Times New Roman" w:hAnsi="Times New Roman" w:cs="Times New Roman"/>
                <w:b/>
                <w:sz w:val="12"/>
                <w:szCs w:val="12"/>
                <w:lang w:eastAsia="fr-FR"/>
              </w:rPr>
              <w:br/>
              <w:t>3,00 %</w:t>
            </w:r>
          </w:p>
        </w:tc>
        <w:tc>
          <w:tcPr>
            <w:tcW w:w="0" w:type="auto"/>
            <w:tcBorders>
              <w:top w:val="outset" w:sz="6" w:space="0" w:color="auto"/>
              <w:left w:val="outset" w:sz="6" w:space="0" w:color="auto"/>
              <w:bottom w:val="outset" w:sz="6" w:space="0" w:color="auto"/>
              <w:right w:val="outset" w:sz="6" w:space="0" w:color="auto"/>
            </w:tcBorders>
            <w:vAlign w:val="center"/>
          </w:tcPr>
          <w:p w14:paraId="10FDDB48" w14:textId="77777777" w:rsidR="009519A8" w:rsidRPr="009519A8" w:rsidRDefault="009519A8" w:rsidP="00377659">
            <w:pPr>
              <w:spacing w:after="0" w:line="240" w:lineRule="auto"/>
              <w:jc w:val="center"/>
              <w:rPr>
                <w:rFonts w:ascii="Times New Roman" w:eastAsia="Times New Roman" w:hAnsi="Times New Roman" w:cs="Times New Roman"/>
                <w:b/>
                <w:sz w:val="12"/>
                <w:szCs w:val="12"/>
                <w:lang w:eastAsia="fr-FR"/>
              </w:rPr>
            </w:pPr>
            <w:r w:rsidRPr="009519A8">
              <w:rPr>
                <w:rFonts w:ascii="Times New Roman" w:eastAsia="Times New Roman" w:hAnsi="Times New Roman" w:cs="Times New Roman"/>
                <w:b/>
                <w:sz w:val="12"/>
                <w:szCs w:val="12"/>
                <w:lang w:eastAsia="fr-FR"/>
              </w:rPr>
              <w:br/>
              <w:t>2,00 %</w:t>
            </w:r>
          </w:p>
        </w:tc>
        <w:tc>
          <w:tcPr>
            <w:tcW w:w="0" w:type="auto"/>
            <w:tcBorders>
              <w:top w:val="outset" w:sz="6" w:space="0" w:color="auto"/>
              <w:left w:val="outset" w:sz="6" w:space="0" w:color="auto"/>
              <w:bottom w:val="outset" w:sz="6" w:space="0" w:color="auto"/>
              <w:right w:val="outset" w:sz="6" w:space="0" w:color="auto"/>
            </w:tcBorders>
            <w:vAlign w:val="center"/>
          </w:tcPr>
          <w:p w14:paraId="75D20656" w14:textId="77777777" w:rsidR="009519A8" w:rsidRPr="009519A8" w:rsidRDefault="009519A8" w:rsidP="00377659">
            <w:pPr>
              <w:spacing w:after="0" w:line="240" w:lineRule="auto"/>
              <w:jc w:val="center"/>
              <w:rPr>
                <w:rFonts w:ascii="Times New Roman" w:eastAsia="Times New Roman" w:hAnsi="Times New Roman" w:cs="Times New Roman"/>
                <w:b/>
                <w:sz w:val="12"/>
                <w:szCs w:val="12"/>
                <w:lang w:eastAsia="fr-FR"/>
              </w:rPr>
            </w:pPr>
            <w:r w:rsidRPr="009519A8">
              <w:rPr>
                <w:rFonts w:ascii="Times New Roman" w:eastAsia="Times New Roman" w:hAnsi="Times New Roman" w:cs="Times New Roman"/>
                <w:b/>
                <w:sz w:val="12"/>
                <w:szCs w:val="12"/>
                <w:lang w:eastAsia="fr-FR"/>
              </w:rPr>
              <w:br/>
              <w:t>5,40 %</w:t>
            </w:r>
          </w:p>
        </w:tc>
        <w:tc>
          <w:tcPr>
            <w:tcW w:w="0" w:type="auto"/>
            <w:tcBorders>
              <w:top w:val="outset" w:sz="6" w:space="0" w:color="auto"/>
              <w:left w:val="outset" w:sz="6" w:space="0" w:color="auto"/>
              <w:bottom w:val="outset" w:sz="6" w:space="0" w:color="auto"/>
              <w:right w:val="outset" w:sz="6" w:space="0" w:color="auto"/>
            </w:tcBorders>
            <w:vAlign w:val="center"/>
          </w:tcPr>
          <w:p w14:paraId="1549FF64" w14:textId="77777777" w:rsidR="009519A8" w:rsidRPr="009519A8" w:rsidRDefault="009519A8" w:rsidP="00377659">
            <w:pPr>
              <w:spacing w:after="0" w:line="240" w:lineRule="auto"/>
              <w:jc w:val="center"/>
              <w:rPr>
                <w:rFonts w:ascii="Times New Roman" w:eastAsia="Times New Roman" w:hAnsi="Times New Roman" w:cs="Times New Roman"/>
                <w:b/>
                <w:sz w:val="12"/>
                <w:szCs w:val="12"/>
                <w:lang w:eastAsia="fr-FR"/>
              </w:rPr>
            </w:pPr>
            <w:r w:rsidRPr="009519A8">
              <w:rPr>
                <w:rFonts w:ascii="Times New Roman" w:eastAsia="Times New Roman" w:hAnsi="Times New Roman" w:cs="Times New Roman"/>
                <w:b/>
                <w:sz w:val="12"/>
                <w:szCs w:val="12"/>
                <w:lang w:eastAsia="fr-FR"/>
              </w:rPr>
              <w:br/>
              <w:t>18,30 %</w:t>
            </w:r>
          </w:p>
        </w:tc>
        <w:tc>
          <w:tcPr>
            <w:tcW w:w="1272" w:type="dxa"/>
            <w:tcBorders>
              <w:top w:val="outset" w:sz="6" w:space="0" w:color="auto"/>
              <w:left w:val="outset" w:sz="6" w:space="0" w:color="auto"/>
              <w:bottom w:val="outset" w:sz="6" w:space="0" w:color="auto"/>
              <w:right w:val="outset" w:sz="6" w:space="0" w:color="auto"/>
            </w:tcBorders>
            <w:vAlign w:val="center"/>
          </w:tcPr>
          <w:p w14:paraId="52D75367" w14:textId="77777777" w:rsidR="009519A8" w:rsidRPr="009519A8" w:rsidRDefault="009519A8" w:rsidP="00377659">
            <w:pPr>
              <w:spacing w:after="0" w:line="240" w:lineRule="auto"/>
              <w:jc w:val="center"/>
              <w:rPr>
                <w:rFonts w:ascii="Times New Roman" w:eastAsia="Times New Roman" w:hAnsi="Times New Roman" w:cs="Times New Roman"/>
                <w:b/>
                <w:sz w:val="12"/>
                <w:szCs w:val="12"/>
                <w:lang w:eastAsia="fr-FR"/>
              </w:rPr>
            </w:pPr>
            <w:r w:rsidRPr="009519A8">
              <w:rPr>
                <w:rFonts w:ascii="Times New Roman" w:eastAsia="Times New Roman" w:hAnsi="Times New Roman" w:cs="Times New Roman"/>
                <w:b/>
                <w:sz w:val="12"/>
                <w:szCs w:val="12"/>
                <w:lang w:eastAsia="fr-FR"/>
              </w:rPr>
              <w:br/>
              <w:t>16,93 %</w:t>
            </w:r>
          </w:p>
        </w:tc>
      </w:tr>
    </w:tbl>
    <w:p w14:paraId="18EBF5BE" w14:textId="77777777" w:rsidR="00E4746F" w:rsidRDefault="00E4746F" w:rsidP="00D30249">
      <w:pPr>
        <w:spacing w:after="0"/>
        <w:jc w:val="both"/>
        <w:rPr>
          <w:b/>
          <w:sz w:val="16"/>
          <w:szCs w:val="16"/>
        </w:rPr>
      </w:pPr>
    </w:p>
    <w:p w14:paraId="2F3F4B3F" w14:textId="77777777" w:rsidR="00E4746F" w:rsidRDefault="00E4746F" w:rsidP="00D30249">
      <w:pPr>
        <w:spacing w:after="0"/>
        <w:jc w:val="both"/>
        <w:rPr>
          <w:b/>
          <w:sz w:val="16"/>
          <w:szCs w:val="16"/>
        </w:rPr>
      </w:pPr>
    </w:p>
    <w:p w14:paraId="2A3685D5" w14:textId="77777777" w:rsidR="004B2044" w:rsidRPr="00383A21" w:rsidRDefault="00C4157A" w:rsidP="00C4157A">
      <w:pPr>
        <w:jc w:val="both"/>
        <w:rPr>
          <w:b/>
          <w:sz w:val="18"/>
          <w:szCs w:val="18"/>
        </w:rPr>
      </w:pPr>
      <w:r w:rsidRPr="00383A21">
        <w:rPr>
          <w:b/>
          <w:sz w:val="18"/>
          <w:szCs w:val="18"/>
        </w:rPr>
        <w:t>L’entreprise ou l’établissement public à caractère industriel et commercial atteste sur l’honneur l’exactitude des données mentionnées dans la demande annuelle de versement et des pièces justificatives. Tout document nécessaire au contrôle de l’éligibilité de l’aide ou de son montant doit être tenu à la disposition de L’ASP.</w:t>
      </w:r>
    </w:p>
    <w:p w14:paraId="08B8FCF9" w14:textId="77777777" w:rsidR="009327A4" w:rsidRPr="00383A21" w:rsidRDefault="009327A4" w:rsidP="00C4157A">
      <w:pPr>
        <w:jc w:val="both"/>
        <w:rPr>
          <w:b/>
          <w:sz w:val="18"/>
          <w:szCs w:val="18"/>
        </w:rPr>
      </w:pPr>
      <w:r w:rsidRPr="00383A21">
        <w:rPr>
          <w:b/>
          <w:sz w:val="18"/>
          <w:szCs w:val="18"/>
        </w:rPr>
        <w:t>Le bénéfice de l’aide s’interrompt le jour précédant le cinquième anniversaire de la réduction effective du temps de travail applicable collectivement au plus tard au 31/12/2023 pour les entreprises de 20 salariés et plus et au 31/12/2024  pour les entreprises de moins de 20 salariés .</w:t>
      </w:r>
    </w:p>
    <w:p w14:paraId="3BCD7F99" w14:textId="77777777" w:rsidR="00C4157A" w:rsidRDefault="00C4157A" w:rsidP="009327A4">
      <w:pPr>
        <w:jc w:val="both"/>
        <w:rPr>
          <w:b/>
          <w:sz w:val="16"/>
          <w:szCs w:val="16"/>
        </w:rPr>
      </w:pPr>
      <w:r w:rsidRPr="00383A21">
        <w:rPr>
          <w:b/>
          <w:sz w:val="18"/>
          <w:szCs w:val="18"/>
        </w:rPr>
        <w:t>En cas de constatation par l’ASP de l’inexactitude frauduleuse des déclarations de l’employeur pour justifier l’éligibilité de l’aide ou le montant à verser au titre d’une année, la convention est dénoncée par la DIECCTE.</w:t>
      </w:r>
      <w:r w:rsidRPr="004B2044">
        <w:rPr>
          <w:sz w:val="18"/>
          <w:szCs w:val="18"/>
        </w:rPr>
        <w:t xml:space="preserve">           </w:t>
      </w:r>
    </w:p>
    <w:sectPr w:rsidR="00C4157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ABFAA" w14:textId="77777777" w:rsidR="00A51251" w:rsidRDefault="00A51251" w:rsidP="003E1D57">
      <w:pPr>
        <w:spacing w:after="0" w:line="240" w:lineRule="auto"/>
      </w:pPr>
      <w:r>
        <w:separator/>
      </w:r>
    </w:p>
  </w:endnote>
  <w:endnote w:type="continuationSeparator" w:id="0">
    <w:p w14:paraId="045E7BC7" w14:textId="77777777" w:rsidR="00A51251" w:rsidRDefault="00A51251" w:rsidP="003E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4F1B0" w14:textId="77777777" w:rsidR="00A51251" w:rsidRDefault="00A51251" w:rsidP="003E1D57">
      <w:pPr>
        <w:spacing w:after="0" w:line="240" w:lineRule="auto"/>
      </w:pPr>
      <w:r>
        <w:separator/>
      </w:r>
    </w:p>
  </w:footnote>
  <w:footnote w:type="continuationSeparator" w:id="0">
    <w:p w14:paraId="20A47711" w14:textId="77777777" w:rsidR="00A51251" w:rsidRDefault="00A51251" w:rsidP="003E1D5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2247A" w14:textId="77777777" w:rsidR="003E1D57" w:rsidRDefault="00A971C2">
    <w:pPr>
      <w:pStyle w:val="En-tte"/>
    </w:pPr>
    <w:r>
      <w:rPr>
        <w:b/>
        <w:sz w:val="16"/>
        <w:szCs w:val="16"/>
      </w:rPr>
      <w:t>DIECCTE MAYOTTE/</w:t>
    </w:r>
    <w:r w:rsidR="003E1D57">
      <w:rPr>
        <w:b/>
        <w:sz w:val="16"/>
        <w:szCs w:val="16"/>
      </w:rPr>
      <w:t>Pôle 3</w:t>
    </w:r>
    <w:r w:rsidR="003E1D57" w:rsidRPr="003E1D57">
      <w:rPr>
        <w:b/>
        <w:sz w:val="16"/>
        <w:szCs w:val="16"/>
        <w:vertAlign w:val="superscript"/>
      </w:rPr>
      <w:t>E</w:t>
    </w:r>
    <w:r w:rsidR="003E1D57">
      <w:rPr>
        <w:b/>
        <w:sz w:val="16"/>
        <w:szCs w:val="16"/>
      </w:rPr>
      <w:t>/</w:t>
    </w:r>
    <w:r w:rsidR="00523308">
      <w:rPr>
        <w:b/>
        <w:sz w:val="16"/>
        <w:szCs w:val="16"/>
      </w:rPr>
      <w:t>MC/02</w:t>
    </w:r>
    <w:r w:rsidR="003E1D57" w:rsidRPr="003E1D57">
      <w:rPr>
        <w:b/>
        <w:sz w:val="16"/>
        <w:szCs w:val="16"/>
      </w:rPr>
      <w:t>/2019</w:t>
    </w:r>
    <w:r w:rsidR="00523308">
      <w:rPr>
        <w:b/>
        <w:sz w:val="16"/>
        <w:szCs w:val="16"/>
      </w:rPr>
      <w:t>fiche 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5346"/>
    <w:multiLevelType w:val="hybridMultilevel"/>
    <w:tmpl w:val="91001F5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FEE2121"/>
    <w:multiLevelType w:val="hybridMultilevel"/>
    <w:tmpl w:val="E5ACAC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7354FF"/>
    <w:multiLevelType w:val="hybridMultilevel"/>
    <w:tmpl w:val="A2F4D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6C13F6"/>
    <w:multiLevelType w:val="hybridMultilevel"/>
    <w:tmpl w:val="5158000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820095D"/>
    <w:multiLevelType w:val="hybridMultilevel"/>
    <w:tmpl w:val="5FC23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C7284A"/>
    <w:multiLevelType w:val="hybridMultilevel"/>
    <w:tmpl w:val="964EA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6E6A6C"/>
    <w:multiLevelType w:val="hybridMultilevel"/>
    <w:tmpl w:val="49F0E3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7133F80"/>
    <w:multiLevelType w:val="hybridMultilevel"/>
    <w:tmpl w:val="A3265A8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73000C18"/>
    <w:multiLevelType w:val="hybridMultilevel"/>
    <w:tmpl w:val="5FF0D304"/>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nsid w:val="7AA56332"/>
    <w:multiLevelType w:val="hybridMultilevel"/>
    <w:tmpl w:val="1280260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5"/>
  </w:num>
  <w:num w:numId="4">
    <w:abstractNumId w:val="7"/>
  </w:num>
  <w:num w:numId="5">
    <w:abstractNumId w:val="1"/>
  </w:num>
  <w:num w:numId="6">
    <w:abstractNumId w:val="2"/>
  </w:num>
  <w:num w:numId="7">
    <w:abstractNumId w:val="9"/>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2B"/>
    <w:rsid w:val="000436F0"/>
    <w:rsid w:val="00095286"/>
    <w:rsid w:val="000D0406"/>
    <w:rsid w:val="001050D2"/>
    <w:rsid w:val="00117F7A"/>
    <w:rsid w:val="00162639"/>
    <w:rsid w:val="00165E09"/>
    <w:rsid w:val="00184ED5"/>
    <w:rsid w:val="001972D0"/>
    <w:rsid w:val="001B7A9A"/>
    <w:rsid w:val="00201A88"/>
    <w:rsid w:val="00217593"/>
    <w:rsid w:val="0022572E"/>
    <w:rsid w:val="002540FE"/>
    <w:rsid w:val="002547A5"/>
    <w:rsid w:val="00297489"/>
    <w:rsid w:val="002B645B"/>
    <w:rsid w:val="002C1AED"/>
    <w:rsid w:val="003232D9"/>
    <w:rsid w:val="00324848"/>
    <w:rsid w:val="0036519D"/>
    <w:rsid w:val="00383A21"/>
    <w:rsid w:val="003A220D"/>
    <w:rsid w:val="003A3719"/>
    <w:rsid w:val="003B021D"/>
    <w:rsid w:val="003C7780"/>
    <w:rsid w:val="003D0509"/>
    <w:rsid w:val="003E1D57"/>
    <w:rsid w:val="00422FD6"/>
    <w:rsid w:val="00465487"/>
    <w:rsid w:val="00474B54"/>
    <w:rsid w:val="004B2044"/>
    <w:rsid w:val="004D36DB"/>
    <w:rsid w:val="00523308"/>
    <w:rsid w:val="00542326"/>
    <w:rsid w:val="005D176B"/>
    <w:rsid w:val="005F2838"/>
    <w:rsid w:val="005F415D"/>
    <w:rsid w:val="006166EF"/>
    <w:rsid w:val="006266E6"/>
    <w:rsid w:val="006D3993"/>
    <w:rsid w:val="006E3803"/>
    <w:rsid w:val="006F0A2C"/>
    <w:rsid w:val="006F6AF5"/>
    <w:rsid w:val="00737C68"/>
    <w:rsid w:val="007844AF"/>
    <w:rsid w:val="007C002B"/>
    <w:rsid w:val="00802BE7"/>
    <w:rsid w:val="00811021"/>
    <w:rsid w:val="00821CF3"/>
    <w:rsid w:val="00824E3F"/>
    <w:rsid w:val="008275A3"/>
    <w:rsid w:val="00885327"/>
    <w:rsid w:val="008D56E4"/>
    <w:rsid w:val="008F5DB6"/>
    <w:rsid w:val="009327A4"/>
    <w:rsid w:val="009519A8"/>
    <w:rsid w:val="00980F66"/>
    <w:rsid w:val="0099717C"/>
    <w:rsid w:val="009A2E77"/>
    <w:rsid w:val="009C35E5"/>
    <w:rsid w:val="009F5CF0"/>
    <w:rsid w:val="00A51251"/>
    <w:rsid w:val="00A971C2"/>
    <w:rsid w:val="00AA6437"/>
    <w:rsid w:val="00AB0F41"/>
    <w:rsid w:val="00B56261"/>
    <w:rsid w:val="00B65FC4"/>
    <w:rsid w:val="00BA006A"/>
    <w:rsid w:val="00BA11D7"/>
    <w:rsid w:val="00BA4B5B"/>
    <w:rsid w:val="00BF4010"/>
    <w:rsid w:val="00C057FC"/>
    <w:rsid w:val="00C315AF"/>
    <w:rsid w:val="00C4157A"/>
    <w:rsid w:val="00C540A9"/>
    <w:rsid w:val="00D06DAB"/>
    <w:rsid w:val="00D25869"/>
    <w:rsid w:val="00D2677F"/>
    <w:rsid w:val="00D30249"/>
    <w:rsid w:val="00D426D3"/>
    <w:rsid w:val="00D677AC"/>
    <w:rsid w:val="00DB0CC8"/>
    <w:rsid w:val="00DF227E"/>
    <w:rsid w:val="00E13E7D"/>
    <w:rsid w:val="00E150F4"/>
    <w:rsid w:val="00E159B3"/>
    <w:rsid w:val="00E4746F"/>
    <w:rsid w:val="00E84A1B"/>
    <w:rsid w:val="00EA3CB9"/>
    <w:rsid w:val="00F04EF0"/>
    <w:rsid w:val="00F405D8"/>
    <w:rsid w:val="00F655C4"/>
    <w:rsid w:val="00F74B43"/>
    <w:rsid w:val="00FD35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54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5327"/>
    <w:pPr>
      <w:ind w:left="720"/>
      <w:contextualSpacing/>
    </w:pPr>
  </w:style>
  <w:style w:type="table" w:styleId="Grille">
    <w:name w:val="Table Grid"/>
    <w:basedOn w:val="TableauNormal"/>
    <w:uiPriority w:val="59"/>
    <w:rsid w:val="006F0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E1D57"/>
    <w:pPr>
      <w:tabs>
        <w:tab w:val="center" w:pos="4536"/>
        <w:tab w:val="right" w:pos="9072"/>
      </w:tabs>
      <w:spacing w:after="0" w:line="240" w:lineRule="auto"/>
    </w:pPr>
  </w:style>
  <w:style w:type="character" w:customStyle="1" w:styleId="En-tteCar">
    <w:name w:val="En-tête Car"/>
    <w:basedOn w:val="Policepardfaut"/>
    <w:link w:val="En-tte"/>
    <w:uiPriority w:val="99"/>
    <w:rsid w:val="003E1D57"/>
  </w:style>
  <w:style w:type="paragraph" w:styleId="Pieddepage">
    <w:name w:val="footer"/>
    <w:basedOn w:val="Normal"/>
    <w:link w:val="PieddepageCar"/>
    <w:uiPriority w:val="99"/>
    <w:unhideWhenUsed/>
    <w:rsid w:val="003E1D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1D57"/>
  </w:style>
  <w:style w:type="paragraph" w:styleId="Textedebulles">
    <w:name w:val="Balloon Text"/>
    <w:basedOn w:val="Normal"/>
    <w:link w:val="TextedebullesCar"/>
    <w:uiPriority w:val="99"/>
    <w:semiHidden/>
    <w:unhideWhenUsed/>
    <w:rsid w:val="00E474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746F"/>
    <w:rPr>
      <w:rFonts w:ascii="Tahoma" w:hAnsi="Tahoma" w:cs="Tahoma"/>
      <w:sz w:val="16"/>
      <w:szCs w:val="16"/>
    </w:rPr>
  </w:style>
  <w:style w:type="paragraph" w:styleId="NormalWeb">
    <w:name w:val="Normal (Web)"/>
    <w:basedOn w:val="Normal"/>
    <w:rsid w:val="00BA11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2484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5327"/>
    <w:pPr>
      <w:ind w:left="720"/>
      <w:contextualSpacing/>
    </w:pPr>
  </w:style>
  <w:style w:type="table" w:styleId="Grille">
    <w:name w:val="Table Grid"/>
    <w:basedOn w:val="TableauNormal"/>
    <w:uiPriority w:val="59"/>
    <w:rsid w:val="006F0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E1D57"/>
    <w:pPr>
      <w:tabs>
        <w:tab w:val="center" w:pos="4536"/>
        <w:tab w:val="right" w:pos="9072"/>
      </w:tabs>
      <w:spacing w:after="0" w:line="240" w:lineRule="auto"/>
    </w:pPr>
  </w:style>
  <w:style w:type="character" w:customStyle="1" w:styleId="En-tteCar">
    <w:name w:val="En-tête Car"/>
    <w:basedOn w:val="Policepardfaut"/>
    <w:link w:val="En-tte"/>
    <w:uiPriority w:val="99"/>
    <w:rsid w:val="003E1D57"/>
  </w:style>
  <w:style w:type="paragraph" w:styleId="Pieddepage">
    <w:name w:val="footer"/>
    <w:basedOn w:val="Normal"/>
    <w:link w:val="PieddepageCar"/>
    <w:uiPriority w:val="99"/>
    <w:unhideWhenUsed/>
    <w:rsid w:val="003E1D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1D57"/>
  </w:style>
  <w:style w:type="paragraph" w:styleId="Textedebulles">
    <w:name w:val="Balloon Text"/>
    <w:basedOn w:val="Normal"/>
    <w:link w:val="TextedebullesCar"/>
    <w:uiPriority w:val="99"/>
    <w:semiHidden/>
    <w:unhideWhenUsed/>
    <w:rsid w:val="00E474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746F"/>
    <w:rPr>
      <w:rFonts w:ascii="Tahoma" w:hAnsi="Tahoma" w:cs="Tahoma"/>
      <w:sz w:val="16"/>
      <w:szCs w:val="16"/>
    </w:rPr>
  </w:style>
  <w:style w:type="paragraph" w:styleId="NormalWeb">
    <w:name w:val="Normal (Web)"/>
    <w:basedOn w:val="Normal"/>
    <w:rsid w:val="00BA11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248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58661">
      <w:bodyDiv w:val="1"/>
      <w:marLeft w:val="0"/>
      <w:marRight w:val="0"/>
      <w:marTop w:val="0"/>
      <w:marBottom w:val="0"/>
      <w:divBdr>
        <w:top w:val="none" w:sz="0" w:space="0" w:color="auto"/>
        <w:left w:val="none" w:sz="0" w:space="0" w:color="auto"/>
        <w:bottom w:val="none" w:sz="0" w:space="0" w:color="auto"/>
        <w:right w:val="none" w:sz="0" w:space="0" w:color="auto"/>
      </w:divBdr>
    </w:div>
    <w:div w:id="1260064440">
      <w:bodyDiv w:val="1"/>
      <w:marLeft w:val="0"/>
      <w:marRight w:val="0"/>
      <w:marTop w:val="0"/>
      <w:marBottom w:val="0"/>
      <w:divBdr>
        <w:top w:val="none" w:sz="0" w:space="0" w:color="auto"/>
        <w:left w:val="none" w:sz="0" w:space="0" w:color="auto"/>
        <w:bottom w:val="none" w:sz="0" w:space="0" w:color="auto"/>
        <w:right w:val="none" w:sz="0" w:space="0" w:color="auto"/>
      </w:divBdr>
      <w:divsChild>
        <w:div w:id="1803225871">
          <w:marLeft w:val="0"/>
          <w:marRight w:val="0"/>
          <w:marTop w:val="0"/>
          <w:marBottom w:val="0"/>
          <w:divBdr>
            <w:top w:val="none" w:sz="0" w:space="0" w:color="auto"/>
            <w:left w:val="none" w:sz="0" w:space="0" w:color="auto"/>
            <w:bottom w:val="none" w:sz="0" w:space="0" w:color="auto"/>
            <w:right w:val="none" w:sz="0" w:space="0" w:color="auto"/>
          </w:divBdr>
          <w:divsChild>
            <w:div w:id="931470501">
              <w:marLeft w:val="0"/>
              <w:marRight w:val="0"/>
              <w:marTop w:val="0"/>
              <w:marBottom w:val="0"/>
              <w:divBdr>
                <w:top w:val="none" w:sz="0" w:space="0" w:color="auto"/>
                <w:left w:val="none" w:sz="0" w:space="0" w:color="auto"/>
                <w:bottom w:val="none" w:sz="0" w:space="0" w:color="auto"/>
                <w:right w:val="none" w:sz="0" w:space="0" w:color="auto"/>
              </w:divBdr>
              <w:divsChild>
                <w:div w:id="270088191">
                  <w:marLeft w:val="0"/>
                  <w:marRight w:val="0"/>
                  <w:marTop w:val="0"/>
                  <w:marBottom w:val="0"/>
                  <w:divBdr>
                    <w:top w:val="none" w:sz="0" w:space="0" w:color="auto"/>
                    <w:left w:val="none" w:sz="0" w:space="0" w:color="auto"/>
                    <w:bottom w:val="none" w:sz="0" w:space="0" w:color="auto"/>
                    <w:right w:val="none" w:sz="0" w:space="0" w:color="auto"/>
                  </w:divBdr>
                  <w:divsChild>
                    <w:div w:id="1844709817">
                      <w:marLeft w:val="0"/>
                      <w:marRight w:val="0"/>
                      <w:marTop w:val="0"/>
                      <w:marBottom w:val="0"/>
                      <w:divBdr>
                        <w:top w:val="none" w:sz="0" w:space="0" w:color="auto"/>
                        <w:left w:val="none" w:sz="0" w:space="0" w:color="auto"/>
                        <w:bottom w:val="none" w:sz="0" w:space="0" w:color="auto"/>
                        <w:right w:val="none" w:sz="0" w:space="0" w:color="auto"/>
                      </w:divBdr>
                      <w:divsChild>
                        <w:div w:id="1568034182">
                          <w:marLeft w:val="0"/>
                          <w:marRight w:val="0"/>
                          <w:marTop w:val="0"/>
                          <w:marBottom w:val="0"/>
                          <w:divBdr>
                            <w:top w:val="none" w:sz="0" w:space="0" w:color="auto"/>
                            <w:left w:val="none" w:sz="0" w:space="0" w:color="auto"/>
                            <w:bottom w:val="none" w:sz="0" w:space="0" w:color="auto"/>
                            <w:right w:val="none" w:sz="0" w:space="0" w:color="auto"/>
                          </w:divBdr>
                          <w:divsChild>
                            <w:div w:id="68039159">
                              <w:marLeft w:val="0"/>
                              <w:marRight w:val="0"/>
                              <w:marTop w:val="0"/>
                              <w:marBottom w:val="0"/>
                              <w:divBdr>
                                <w:top w:val="none" w:sz="0" w:space="0" w:color="auto"/>
                                <w:left w:val="none" w:sz="0" w:space="0" w:color="auto"/>
                                <w:bottom w:val="none" w:sz="0" w:space="0" w:color="auto"/>
                                <w:right w:val="none" w:sz="0" w:space="0" w:color="auto"/>
                              </w:divBdr>
                              <w:divsChild>
                                <w:div w:id="8796626">
                                  <w:marLeft w:val="0"/>
                                  <w:marRight w:val="0"/>
                                  <w:marTop w:val="0"/>
                                  <w:marBottom w:val="0"/>
                                  <w:divBdr>
                                    <w:top w:val="none" w:sz="0" w:space="0" w:color="auto"/>
                                    <w:left w:val="none" w:sz="0" w:space="0" w:color="auto"/>
                                    <w:bottom w:val="none" w:sz="0" w:space="0" w:color="auto"/>
                                    <w:right w:val="none" w:sz="0" w:space="0" w:color="auto"/>
                                  </w:divBdr>
                                </w:div>
                                <w:div w:id="1062555382">
                                  <w:marLeft w:val="0"/>
                                  <w:marRight w:val="0"/>
                                  <w:marTop w:val="0"/>
                                  <w:marBottom w:val="0"/>
                                  <w:divBdr>
                                    <w:top w:val="none" w:sz="0" w:space="0" w:color="auto"/>
                                    <w:left w:val="none" w:sz="0" w:space="0" w:color="auto"/>
                                    <w:bottom w:val="none" w:sz="0" w:space="0" w:color="auto"/>
                                    <w:right w:val="none" w:sz="0" w:space="0" w:color="auto"/>
                                  </w:divBdr>
                                </w:div>
                                <w:div w:id="14935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sp-public.fr/dispositif-daccompagnement-financier-la-reduction-du-temps-de-travail-mayotte-0"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1102</Words>
  <Characters>6066</Characters>
  <Application>Microsoft Macintosh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CARRIERE Maryse (DR976)</dc:creator>
  <cp:lastModifiedBy>PERZO Anne</cp:lastModifiedBy>
  <cp:revision>2</cp:revision>
  <cp:lastPrinted>2019-02-14T15:35:00Z</cp:lastPrinted>
  <dcterms:created xsi:type="dcterms:W3CDTF">2019-02-18T11:36:00Z</dcterms:created>
  <dcterms:modified xsi:type="dcterms:W3CDTF">2019-02-18T11:36:00Z</dcterms:modified>
</cp:coreProperties>
</file>